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BA" w:rsidRPr="00176DA0" w:rsidRDefault="00B929BA" w:rsidP="00B929BA">
      <w:pPr>
        <w:spacing w:after="200" w:line="276" w:lineRule="auto"/>
        <w:jc w:val="center"/>
        <w:rPr>
          <w:rFonts w:asciiTheme="majorHAnsi" w:eastAsiaTheme="minorHAnsi" w:hAnsiTheme="majorHAnsi" w:cstheme="majorHAnsi"/>
          <w:b/>
          <w:bCs/>
          <w:sz w:val="32"/>
          <w:szCs w:val="32"/>
        </w:rPr>
      </w:pPr>
      <w:r w:rsidRPr="00176DA0">
        <w:rPr>
          <w:rFonts w:asciiTheme="majorHAnsi" w:eastAsiaTheme="minorHAnsi" w:hAnsiTheme="majorHAnsi" w:cstheme="majorHAnsi"/>
          <w:b/>
          <w:bCs/>
          <w:sz w:val="32"/>
          <w:szCs w:val="32"/>
        </w:rPr>
        <w:t>BỘ LAO ĐỘNG – THƯƠNG BINH VÀ XÃ HỘI</w:t>
      </w:r>
      <w:r w:rsidRPr="00176DA0">
        <w:rPr>
          <w:rFonts w:asciiTheme="majorHAnsi" w:eastAsiaTheme="minorHAnsi" w:hAnsiTheme="majorHAnsi" w:cstheme="majorHAnsi"/>
          <w:b/>
          <w:bCs/>
          <w:sz w:val="32"/>
          <w:szCs w:val="32"/>
        </w:rPr>
        <w:br/>
        <w:t>TRƯỜNG ĐẠI HỌC SƯ PHẠM KỸ THUẬT VĨNH LONG</w:t>
      </w:r>
    </w:p>
    <w:p w:rsidR="00B929BA" w:rsidRPr="00176DA0" w:rsidRDefault="00B929BA" w:rsidP="00B929BA">
      <w:pPr>
        <w:spacing w:after="200" w:line="276" w:lineRule="auto"/>
        <w:jc w:val="center"/>
        <w:rPr>
          <w:rFonts w:asciiTheme="majorHAnsi" w:eastAsiaTheme="minorHAnsi" w:hAnsiTheme="majorHAnsi" w:cstheme="majorHAnsi"/>
          <w:sz w:val="32"/>
          <w:szCs w:val="32"/>
        </w:rPr>
      </w:pPr>
      <w:r w:rsidRPr="00176DA0">
        <w:rPr>
          <w:rFonts w:asciiTheme="minorHAnsi" w:eastAsiaTheme="minorHAnsi" w:hAnsiTheme="minorHAnsi" w:cstheme="minorBidi"/>
          <w:noProof/>
          <w:lang w:val="vi-VN" w:eastAsia="vi-VN"/>
        </w:rPr>
        <w:drawing>
          <wp:inline distT="0" distB="0" distL="0" distR="0" wp14:anchorId="5E095955" wp14:editId="27B50499">
            <wp:extent cx="1409252" cy="1409252"/>
            <wp:effectExtent l="0" t="0" r="635" b="63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1412250" cy="1412250"/>
                    </a:xfrm>
                    <a:prstGeom prst="rect">
                      <a:avLst/>
                    </a:prstGeom>
                  </pic:spPr>
                </pic:pic>
              </a:graphicData>
            </a:graphic>
          </wp:inline>
        </w:drawing>
      </w:r>
    </w:p>
    <w:p w:rsidR="00B929BA" w:rsidRPr="00176DA0" w:rsidRDefault="00B929BA" w:rsidP="00B929BA">
      <w:pPr>
        <w:spacing w:after="200" w:line="276" w:lineRule="auto"/>
        <w:jc w:val="center"/>
        <w:rPr>
          <w:rFonts w:asciiTheme="majorHAnsi" w:eastAsiaTheme="minorHAnsi" w:hAnsiTheme="majorHAnsi" w:cstheme="majorHAnsi"/>
          <w:b/>
          <w:sz w:val="48"/>
          <w:szCs w:val="48"/>
        </w:rPr>
      </w:pPr>
      <w:r w:rsidRPr="00176DA0">
        <w:rPr>
          <w:rFonts w:asciiTheme="majorHAnsi" w:eastAsiaTheme="minorHAnsi" w:hAnsiTheme="majorHAnsi" w:cstheme="majorHAnsi"/>
          <w:b/>
          <w:sz w:val="48"/>
          <w:szCs w:val="48"/>
        </w:rPr>
        <w:t>BÀI THU HOẠCH</w:t>
      </w:r>
    </w:p>
    <w:p w:rsidR="00B929BA" w:rsidRPr="00176DA0" w:rsidRDefault="00B929BA" w:rsidP="00B929BA">
      <w:pPr>
        <w:spacing w:after="200" w:line="276" w:lineRule="auto"/>
        <w:jc w:val="center"/>
        <w:rPr>
          <w:rFonts w:asciiTheme="majorHAnsi" w:eastAsiaTheme="minorHAnsi" w:hAnsiTheme="majorHAnsi" w:cstheme="majorHAnsi"/>
          <w:b/>
          <w:sz w:val="32"/>
          <w:szCs w:val="32"/>
        </w:rPr>
      </w:pPr>
      <w:r w:rsidRPr="00176DA0">
        <w:rPr>
          <w:rFonts w:asciiTheme="majorHAnsi" w:eastAsiaTheme="minorHAnsi" w:hAnsiTheme="majorHAnsi" w:cstheme="majorHAnsi"/>
          <w:b/>
          <w:sz w:val="32"/>
          <w:szCs w:val="32"/>
        </w:rPr>
        <w:t>BỒI DƯỠNG THEO TIÊU CHUẨN CHỨC DANH NGHỀ NGHIỆP GIẢNG VIÊN GDNN CHÍNH (HẠNG II)</w:t>
      </w:r>
    </w:p>
    <w:p w:rsidR="00B929BA" w:rsidRPr="00176DA0" w:rsidRDefault="00B929BA" w:rsidP="00B929BA">
      <w:pPr>
        <w:spacing w:after="200" w:line="276" w:lineRule="auto"/>
        <w:jc w:val="center"/>
        <w:rPr>
          <w:rFonts w:asciiTheme="majorHAnsi" w:eastAsiaTheme="minorHAnsi" w:hAnsiTheme="majorHAnsi" w:cstheme="majorHAnsi"/>
          <w:b/>
          <w:sz w:val="32"/>
          <w:szCs w:val="32"/>
        </w:rPr>
      </w:pPr>
      <w:r w:rsidRPr="00176DA0">
        <w:rPr>
          <w:rFonts w:asciiTheme="majorHAnsi" w:eastAsiaTheme="minorHAnsi" w:hAnsiTheme="majorHAnsi" w:cstheme="majorHAnsi"/>
          <w:b/>
          <w:sz w:val="32"/>
          <w:szCs w:val="32"/>
        </w:rPr>
        <w:t>(Mã số V.09.02.02)</w:t>
      </w:r>
    </w:p>
    <w:p w:rsidR="00B929BA" w:rsidRPr="00176DA0" w:rsidRDefault="00B929BA" w:rsidP="00B929BA">
      <w:pPr>
        <w:spacing w:after="200" w:line="276" w:lineRule="auto"/>
        <w:rPr>
          <w:rFonts w:asciiTheme="majorHAnsi" w:eastAsiaTheme="minorHAnsi" w:hAnsiTheme="majorHAnsi" w:cstheme="majorHAnsi"/>
          <w:b/>
          <w:i/>
          <w:sz w:val="28"/>
          <w:szCs w:val="28"/>
        </w:rPr>
      </w:pPr>
      <w:r w:rsidRPr="00176DA0">
        <w:rPr>
          <w:rFonts w:asciiTheme="majorHAnsi" w:eastAsiaTheme="minorHAnsi" w:hAnsiTheme="majorHAnsi" w:cstheme="majorHAnsi"/>
          <w:b/>
          <w:i/>
          <w:sz w:val="28"/>
          <w:szCs w:val="28"/>
        </w:rPr>
        <w:t xml:space="preserve">Xử lý tình huống: </w:t>
      </w:r>
    </w:p>
    <w:p w:rsidR="00B929BA" w:rsidRPr="00176DA0" w:rsidRDefault="00B929BA" w:rsidP="00B929BA">
      <w:pPr>
        <w:spacing w:line="360" w:lineRule="auto"/>
        <w:jc w:val="both"/>
        <w:rPr>
          <w:b/>
          <w:i/>
          <w:color w:val="000000"/>
          <w:sz w:val="28"/>
          <w:szCs w:val="28"/>
        </w:rPr>
      </w:pPr>
      <w:r>
        <w:rPr>
          <w:b/>
          <w:i/>
          <w:color w:val="000000"/>
          <w:sz w:val="28"/>
          <w:szCs w:val="28"/>
        </w:rPr>
        <w:t>“</w:t>
      </w:r>
      <w:r w:rsidRPr="00176DA0">
        <w:rPr>
          <w:b/>
          <w:i/>
          <w:color w:val="000000"/>
          <w:sz w:val="28"/>
          <w:szCs w:val="28"/>
        </w:rPr>
        <w:t>Giải quyết tình huống giảng viên Trần văn A</w:t>
      </w:r>
      <w:r>
        <w:rPr>
          <w:b/>
          <w:i/>
          <w:color w:val="000000"/>
          <w:sz w:val="28"/>
          <w:szCs w:val="28"/>
        </w:rPr>
        <w:t>,</w:t>
      </w:r>
      <w:r w:rsidRPr="00176DA0">
        <w:rPr>
          <w:b/>
          <w:i/>
          <w:color w:val="000000"/>
          <w:sz w:val="28"/>
          <w:szCs w:val="28"/>
        </w:rPr>
        <w:t xml:space="preserve"> hút thuốc lá trong khuôn viên sân bóng đá của trường sau giờ dạy</w:t>
      </w:r>
      <w:r>
        <w:rPr>
          <w:b/>
          <w:i/>
          <w:color w:val="000000"/>
          <w:sz w:val="28"/>
          <w:szCs w:val="28"/>
        </w:rPr>
        <w:t>,</w:t>
      </w:r>
      <w:r w:rsidRPr="00176DA0">
        <w:rPr>
          <w:b/>
          <w:i/>
          <w:color w:val="000000"/>
          <w:sz w:val="28"/>
          <w:szCs w:val="28"/>
        </w:rPr>
        <w:t xml:space="preserve"> khi tham gia đá bóng giao hữu cùng một đơn vị doanh nghiệp đến trường giao lưu”</w:t>
      </w:r>
    </w:p>
    <w:p w:rsidR="00B929BA" w:rsidRDefault="00B929BA" w:rsidP="00B929BA">
      <w:pPr>
        <w:spacing w:after="200" w:line="276" w:lineRule="auto"/>
        <w:rPr>
          <w:rFonts w:asciiTheme="majorHAnsi" w:eastAsiaTheme="minorHAnsi" w:hAnsiTheme="majorHAnsi" w:cstheme="majorHAnsi"/>
          <w:b/>
          <w:sz w:val="28"/>
          <w:szCs w:val="28"/>
        </w:rPr>
      </w:pPr>
    </w:p>
    <w:p w:rsidR="00B929BA" w:rsidRPr="00176DA0" w:rsidRDefault="00B929BA" w:rsidP="00B929BA">
      <w:pPr>
        <w:spacing w:after="200" w:line="276" w:lineRule="auto"/>
        <w:rPr>
          <w:rFonts w:asciiTheme="majorHAnsi" w:eastAsiaTheme="minorHAnsi" w:hAnsiTheme="majorHAnsi" w:cstheme="majorHAnsi"/>
          <w:sz w:val="28"/>
          <w:szCs w:val="28"/>
        </w:rPr>
      </w:pPr>
      <w:r w:rsidRPr="00176DA0">
        <w:rPr>
          <w:rFonts w:asciiTheme="majorHAnsi" w:eastAsiaTheme="minorHAnsi" w:hAnsiTheme="majorHAnsi" w:cstheme="majorHAnsi"/>
          <w:b/>
          <w:sz w:val="28"/>
          <w:szCs w:val="28"/>
        </w:rPr>
        <w:t>Học viên thực hiện:</w:t>
      </w:r>
      <w:r w:rsidRPr="00176DA0">
        <w:rPr>
          <w:rFonts w:asciiTheme="majorHAnsi" w:eastAsiaTheme="minorHAnsi" w:hAnsiTheme="majorHAnsi" w:cstheme="majorHAnsi"/>
          <w:sz w:val="28"/>
          <w:szCs w:val="28"/>
        </w:rPr>
        <w:t xml:space="preserve"> TRẦN TRUNG HIẾU</w:t>
      </w:r>
    </w:p>
    <w:p w:rsidR="00B929BA" w:rsidRPr="00176DA0" w:rsidRDefault="00B929BA" w:rsidP="00B929BA">
      <w:pPr>
        <w:spacing w:after="200" w:line="276" w:lineRule="auto"/>
        <w:rPr>
          <w:rFonts w:asciiTheme="majorHAnsi" w:eastAsiaTheme="minorHAnsi" w:hAnsiTheme="majorHAnsi" w:cstheme="majorHAnsi"/>
          <w:sz w:val="28"/>
          <w:szCs w:val="28"/>
        </w:rPr>
      </w:pPr>
      <w:r w:rsidRPr="00176DA0">
        <w:rPr>
          <w:rFonts w:asciiTheme="majorHAnsi" w:eastAsiaTheme="minorHAnsi" w:hAnsiTheme="majorHAnsi" w:cstheme="majorHAnsi"/>
          <w:b/>
          <w:sz w:val="28"/>
          <w:szCs w:val="28"/>
        </w:rPr>
        <w:t>Đơn vị công tác:</w:t>
      </w:r>
      <w:r w:rsidRPr="00176DA0">
        <w:rPr>
          <w:rFonts w:asciiTheme="majorHAnsi" w:eastAsiaTheme="minorHAnsi" w:hAnsiTheme="majorHAnsi" w:cstheme="majorHAnsi"/>
          <w:sz w:val="28"/>
          <w:szCs w:val="28"/>
        </w:rPr>
        <w:t xml:space="preserve"> Trường Cao đẳng Lý Tự Trọng Thành Phố Hồ Chí Minh</w:t>
      </w:r>
    </w:p>
    <w:p w:rsidR="00B929BA" w:rsidRPr="00176DA0" w:rsidRDefault="00B929BA" w:rsidP="00B929BA">
      <w:pPr>
        <w:spacing w:after="200" w:line="276" w:lineRule="auto"/>
        <w:rPr>
          <w:rFonts w:asciiTheme="majorHAnsi" w:eastAsiaTheme="minorHAnsi" w:hAnsiTheme="majorHAnsi" w:cstheme="majorHAnsi"/>
          <w:sz w:val="32"/>
          <w:szCs w:val="32"/>
        </w:rPr>
      </w:pPr>
    </w:p>
    <w:p w:rsidR="00B929BA" w:rsidRDefault="00B929BA" w:rsidP="00B929BA">
      <w:pPr>
        <w:spacing w:after="200" w:line="276" w:lineRule="auto"/>
        <w:rPr>
          <w:rFonts w:asciiTheme="majorHAnsi" w:eastAsiaTheme="minorHAnsi" w:hAnsiTheme="majorHAnsi" w:cstheme="majorHAnsi"/>
          <w:sz w:val="32"/>
          <w:szCs w:val="32"/>
        </w:rPr>
      </w:pPr>
    </w:p>
    <w:p w:rsidR="00B929BA" w:rsidRDefault="00B929BA" w:rsidP="00B929BA">
      <w:pPr>
        <w:spacing w:after="200" w:line="276" w:lineRule="auto"/>
        <w:rPr>
          <w:rFonts w:asciiTheme="majorHAnsi" w:eastAsiaTheme="minorHAnsi" w:hAnsiTheme="majorHAnsi" w:cstheme="majorHAnsi"/>
          <w:sz w:val="32"/>
          <w:szCs w:val="32"/>
        </w:rPr>
      </w:pPr>
    </w:p>
    <w:p w:rsidR="00B929BA" w:rsidRDefault="00B929BA" w:rsidP="00B929BA">
      <w:pPr>
        <w:spacing w:after="200" w:line="276" w:lineRule="auto"/>
        <w:rPr>
          <w:rFonts w:asciiTheme="majorHAnsi" w:eastAsiaTheme="minorHAnsi" w:hAnsiTheme="majorHAnsi" w:cstheme="majorHAnsi"/>
          <w:sz w:val="32"/>
          <w:szCs w:val="32"/>
        </w:rPr>
      </w:pPr>
    </w:p>
    <w:p w:rsidR="00B929BA" w:rsidRDefault="00B929BA" w:rsidP="00B929BA">
      <w:pPr>
        <w:spacing w:after="200" w:line="276" w:lineRule="auto"/>
        <w:rPr>
          <w:rFonts w:asciiTheme="majorHAnsi" w:eastAsiaTheme="minorHAnsi" w:hAnsiTheme="majorHAnsi" w:cstheme="majorHAnsi"/>
          <w:sz w:val="32"/>
          <w:szCs w:val="32"/>
        </w:rPr>
      </w:pPr>
    </w:p>
    <w:p w:rsidR="00B929BA" w:rsidRPr="00176DA0" w:rsidRDefault="00B929BA" w:rsidP="00B929BA">
      <w:pPr>
        <w:spacing w:after="200" w:line="276" w:lineRule="auto"/>
        <w:rPr>
          <w:rFonts w:asciiTheme="majorHAnsi" w:eastAsiaTheme="minorHAnsi" w:hAnsiTheme="majorHAnsi" w:cstheme="majorHAnsi"/>
          <w:sz w:val="32"/>
          <w:szCs w:val="32"/>
        </w:rPr>
      </w:pPr>
    </w:p>
    <w:p w:rsidR="00B929BA" w:rsidRPr="0012637A" w:rsidRDefault="00B929BA" w:rsidP="00B929BA">
      <w:pPr>
        <w:spacing w:after="200" w:line="276" w:lineRule="auto"/>
        <w:jc w:val="center"/>
        <w:rPr>
          <w:rFonts w:asciiTheme="majorHAnsi" w:eastAsiaTheme="minorHAnsi" w:hAnsiTheme="majorHAnsi" w:cstheme="majorHAnsi"/>
          <w:i/>
          <w:sz w:val="28"/>
          <w:szCs w:val="28"/>
        </w:rPr>
      </w:pPr>
      <w:r w:rsidRPr="00176DA0">
        <w:rPr>
          <w:rFonts w:asciiTheme="majorHAnsi" w:eastAsiaTheme="minorHAnsi" w:hAnsiTheme="majorHAnsi" w:cstheme="majorHAnsi"/>
          <w:i/>
          <w:sz w:val="28"/>
          <w:szCs w:val="28"/>
        </w:rPr>
        <w:t xml:space="preserve"> Ngày 18, tháng 2/2021</w:t>
      </w:r>
    </w:p>
    <w:p w:rsidR="00B929BA" w:rsidRDefault="00B929BA" w:rsidP="00B929BA">
      <w:pPr>
        <w:spacing w:before="120" w:after="120" w:line="360" w:lineRule="auto"/>
        <w:jc w:val="center"/>
        <w:rPr>
          <w:rFonts w:asciiTheme="majorHAnsi" w:hAnsiTheme="majorHAnsi" w:cstheme="majorHAnsi"/>
          <w:b/>
          <w:sz w:val="32"/>
          <w:szCs w:val="32"/>
        </w:rPr>
      </w:pPr>
    </w:p>
    <w:p w:rsidR="00B929BA" w:rsidRPr="00F013BD" w:rsidRDefault="00B929BA" w:rsidP="00B929BA">
      <w:pPr>
        <w:spacing w:before="120" w:after="120" w:line="360" w:lineRule="auto"/>
        <w:jc w:val="center"/>
        <w:rPr>
          <w:rFonts w:asciiTheme="majorHAnsi" w:hAnsiTheme="majorHAnsi" w:cstheme="majorHAnsi"/>
          <w:b/>
          <w:sz w:val="32"/>
          <w:szCs w:val="32"/>
        </w:rPr>
      </w:pPr>
      <w:r w:rsidRPr="00F013BD">
        <w:rPr>
          <w:rFonts w:asciiTheme="majorHAnsi" w:hAnsiTheme="majorHAnsi" w:cstheme="majorHAnsi"/>
          <w:b/>
          <w:sz w:val="32"/>
          <w:szCs w:val="32"/>
        </w:rPr>
        <w:lastRenderedPageBreak/>
        <w:t>MỤC LỤC</w:t>
      </w:r>
    </w:p>
    <w:p w:rsidR="00B929BA" w:rsidRPr="00F013BD" w:rsidRDefault="00B929BA" w:rsidP="00B929BA">
      <w:pPr>
        <w:spacing w:before="120" w:after="120" w:line="360" w:lineRule="auto"/>
        <w:jc w:val="center"/>
        <w:rPr>
          <w:rFonts w:asciiTheme="majorHAnsi" w:hAnsiTheme="majorHAnsi" w:cstheme="majorHAnsi"/>
          <w:b/>
          <w:sz w:val="32"/>
          <w:szCs w:val="32"/>
        </w:rPr>
      </w:pPr>
    </w:p>
    <w:p w:rsidR="00B929BA" w:rsidRPr="00F013BD" w:rsidRDefault="00B929BA" w:rsidP="00B929BA">
      <w:pPr>
        <w:spacing w:line="360" w:lineRule="auto"/>
        <w:jc w:val="both"/>
        <w:rPr>
          <w:b/>
          <w:color w:val="000000"/>
          <w:sz w:val="28"/>
          <w:szCs w:val="28"/>
        </w:rPr>
      </w:pPr>
      <w:r>
        <w:rPr>
          <w:b/>
          <w:color w:val="000000"/>
          <w:sz w:val="28"/>
          <w:szCs w:val="28"/>
        </w:rPr>
        <w:t>A. PHẦN MỞ ĐẦU</w:t>
      </w:r>
      <w:r>
        <w:rPr>
          <w:b/>
          <w:color w:val="000000"/>
          <w:sz w:val="28"/>
          <w:szCs w:val="28"/>
          <w:shd w:val="clear" w:color="auto" w:fill="FFFFFF"/>
        </w:rPr>
        <w:t>. . . . . . . . . . . . . . . . . . .</w:t>
      </w:r>
      <w:r w:rsidRPr="00F013BD">
        <w:rPr>
          <w:rFonts w:asciiTheme="majorHAnsi" w:hAnsiTheme="majorHAnsi" w:cstheme="majorHAnsi"/>
          <w:b/>
          <w:sz w:val="28"/>
          <w:szCs w:val="28"/>
        </w:rPr>
        <w:tab/>
      </w:r>
      <w:r>
        <w:rPr>
          <w:rFonts w:asciiTheme="majorHAnsi" w:hAnsiTheme="majorHAnsi" w:cstheme="majorHAnsi"/>
          <w:b/>
          <w:sz w:val="28"/>
          <w:szCs w:val="28"/>
        </w:rPr>
        <w:t>. . . . . . . . . . . . . . . . . . .</w:t>
      </w:r>
      <w:r w:rsidRPr="00F013BD">
        <w:rPr>
          <w:rFonts w:asciiTheme="majorHAnsi" w:hAnsiTheme="majorHAnsi" w:cstheme="majorHAnsi"/>
          <w:b/>
          <w:sz w:val="28"/>
          <w:szCs w:val="28"/>
        </w:rPr>
        <w:tab/>
        <w:t>Trang 1</w:t>
      </w:r>
    </w:p>
    <w:p w:rsidR="00B929BA" w:rsidRPr="00F013BD" w:rsidRDefault="00B929BA" w:rsidP="00B929BA">
      <w:pPr>
        <w:pStyle w:val="n-dieu"/>
        <w:shd w:val="clear" w:color="auto" w:fill="FFFFFF"/>
        <w:spacing w:before="0" w:beforeAutospacing="0" w:after="0" w:afterAutospacing="0" w:line="360" w:lineRule="auto"/>
        <w:jc w:val="both"/>
        <w:rPr>
          <w:b/>
          <w:color w:val="000000"/>
          <w:sz w:val="28"/>
          <w:szCs w:val="28"/>
          <w:shd w:val="clear" w:color="auto" w:fill="FFFFFF"/>
        </w:rPr>
      </w:pPr>
      <w:r w:rsidRPr="004951ED">
        <w:rPr>
          <w:b/>
          <w:color w:val="000000"/>
          <w:sz w:val="28"/>
          <w:szCs w:val="28"/>
          <w:shd w:val="clear" w:color="auto" w:fill="FFFFFF"/>
        </w:rPr>
        <w:t>B. PHẦN NỘI DUNG</w:t>
      </w:r>
      <w:r>
        <w:rPr>
          <w:b/>
          <w:color w:val="000000"/>
          <w:sz w:val="28"/>
          <w:szCs w:val="28"/>
          <w:shd w:val="clear" w:color="auto" w:fill="FFFFFF"/>
        </w:rPr>
        <w:t>. . . . . . . . . . . . . . . . . . . . . . . . . . . . . . . . . . . . .</w:t>
      </w:r>
      <w:r w:rsidRPr="00F013BD">
        <w:rPr>
          <w:rFonts w:asciiTheme="majorHAnsi" w:hAnsiTheme="majorHAnsi" w:cstheme="majorHAnsi"/>
          <w:b/>
          <w:sz w:val="28"/>
          <w:szCs w:val="28"/>
        </w:rPr>
        <w:tab/>
        <w:t xml:space="preserve">Trang </w:t>
      </w:r>
      <w:r>
        <w:rPr>
          <w:rFonts w:asciiTheme="majorHAnsi" w:hAnsiTheme="majorHAnsi" w:cstheme="majorHAnsi"/>
          <w:b/>
          <w:sz w:val="28"/>
          <w:szCs w:val="28"/>
        </w:rPr>
        <w:t>3</w:t>
      </w:r>
    </w:p>
    <w:p w:rsidR="00B929BA" w:rsidRPr="00F013BD" w:rsidRDefault="00B929BA" w:rsidP="00B929BA">
      <w:pPr>
        <w:pStyle w:val="n-dieu"/>
        <w:shd w:val="clear" w:color="auto" w:fill="FFFFFF"/>
        <w:spacing w:before="0" w:beforeAutospacing="0" w:after="0" w:afterAutospacing="0" w:line="360" w:lineRule="auto"/>
        <w:jc w:val="both"/>
        <w:rPr>
          <w:b/>
          <w:color w:val="000000"/>
          <w:sz w:val="28"/>
        </w:rPr>
      </w:pPr>
      <w:r w:rsidRPr="004951ED">
        <w:rPr>
          <w:b/>
          <w:color w:val="000000"/>
          <w:sz w:val="28"/>
        </w:rPr>
        <w:t>I. Nội dung của tình huống</w:t>
      </w:r>
      <w:r>
        <w:rPr>
          <w:b/>
          <w:color w:val="000000"/>
          <w:sz w:val="28"/>
          <w:szCs w:val="28"/>
          <w:shd w:val="clear" w:color="auto" w:fill="FFFFFF"/>
        </w:rPr>
        <w:t>. . . . . . . . . . . . . . . . . . . . . . . . . . . . . . . . .</w:t>
      </w:r>
      <w:r>
        <w:rPr>
          <w:b/>
          <w:color w:val="000000"/>
          <w:sz w:val="28"/>
        </w:rPr>
        <w:tab/>
      </w:r>
      <w:r w:rsidRPr="00F013BD">
        <w:rPr>
          <w:rFonts w:asciiTheme="majorHAnsi" w:hAnsiTheme="majorHAnsi" w:cstheme="majorHAnsi"/>
          <w:b/>
          <w:sz w:val="28"/>
          <w:szCs w:val="28"/>
        </w:rPr>
        <w:t>Trang 3</w:t>
      </w:r>
    </w:p>
    <w:p w:rsidR="00B929BA" w:rsidRDefault="00B929BA" w:rsidP="00B929BA">
      <w:pPr>
        <w:spacing w:line="360" w:lineRule="auto"/>
        <w:jc w:val="both"/>
        <w:rPr>
          <w:rFonts w:asciiTheme="majorHAnsi" w:hAnsiTheme="majorHAnsi" w:cstheme="majorHAnsi"/>
          <w:b/>
          <w:sz w:val="28"/>
          <w:szCs w:val="28"/>
        </w:rPr>
      </w:pPr>
      <w:r w:rsidRPr="004951ED">
        <w:rPr>
          <w:b/>
          <w:color w:val="000000"/>
          <w:sz w:val="28"/>
          <w:szCs w:val="28"/>
          <w:shd w:val="clear" w:color="auto" w:fill="FFFFFF"/>
        </w:rPr>
        <w:t>II. Phân tích tình huống.</w:t>
      </w:r>
      <w:r w:rsidRPr="00136D98">
        <w:rPr>
          <w:b/>
          <w:color w:val="000000"/>
          <w:sz w:val="28"/>
          <w:szCs w:val="28"/>
          <w:shd w:val="clear" w:color="auto" w:fill="FFFFFF"/>
        </w:rPr>
        <w:t xml:space="preserve"> </w:t>
      </w:r>
      <w:r>
        <w:rPr>
          <w:b/>
          <w:color w:val="000000"/>
          <w:sz w:val="28"/>
          <w:szCs w:val="28"/>
          <w:shd w:val="clear" w:color="auto" w:fill="FFFFFF"/>
        </w:rPr>
        <w:t>. . . . . . . . . . . . . . . . . . .</w:t>
      </w:r>
      <w:r>
        <w:rPr>
          <w:b/>
          <w:color w:val="000000"/>
          <w:sz w:val="28"/>
          <w:szCs w:val="28"/>
          <w:shd w:val="clear" w:color="auto" w:fill="FFFFFF"/>
        </w:rPr>
        <w:tab/>
        <w:t xml:space="preserve">. . . . . . . . . . . . . . . </w:t>
      </w:r>
      <w:r w:rsidRPr="00F013BD">
        <w:rPr>
          <w:rFonts w:asciiTheme="majorHAnsi" w:hAnsiTheme="majorHAnsi" w:cstheme="majorHAnsi"/>
          <w:b/>
          <w:sz w:val="28"/>
          <w:szCs w:val="28"/>
        </w:rPr>
        <w:t xml:space="preserve">Trang </w:t>
      </w:r>
      <w:r>
        <w:rPr>
          <w:rFonts w:asciiTheme="majorHAnsi" w:hAnsiTheme="majorHAnsi" w:cstheme="majorHAnsi"/>
          <w:b/>
          <w:sz w:val="28"/>
          <w:szCs w:val="28"/>
        </w:rPr>
        <w:t>5</w:t>
      </w:r>
    </w:p>
    <w:p w:rsidR="00B929BA" w:rsidRPr="00F013BD" w:rsidRDefault="00B929BA" w:rsidP="00B929BA">
      <w:pPr>
        <w:spacing w:line="360" w:lineRule="auto"/>
        <w:jc w:val="both"/>
        <w:rPr>
          <w:b/>
          <w:color w:val="000000"/>
          <w:sz w:val="28"/>
          <w:szCs w:val="28"/>
          <w:shd w:val="clear" w:color="auto" w:fill="FFFFFF"/>
        </w:rPr>
      </w:pPr>
      <w:r w:rsidRPr="005D3DC8">
        <w:rPr>
          <w:b/>
          <w:color w:val="000000"/>
          <w:sz w:val="28"/>
          <w:szCs w:val="28"/>
          <w:shd w:val="clear" w:color="auto" w:fill="FFFFFF"/>
        </w:rPr>
        <w:t>III. Xử lí tình huống</w:t>
      </w:r>
      <w:r>
        <w:rPr>
          <w:b/>
          <w:color w:val="000000"/>
          <w:sz w:val="28"/>
          <w:szCs w:val="28"/>
          <w:shd w:val="clear" w:color="auto" w:fill="FFFFFF"/>
        </w:rPr>
        <w:t>. . . . . . . . . . . . . . . . . . .</w:t>
      </w:r>
      <w:r>
        <w:rPr>
          <w:b/>
          <w:color w:val="000000"/>
          <w:sz w:val="28"/>
          <w:szCs w:val="28"/>
          <w:shd w:val="clear" w:color="auto" w:fill="FFFFFF"/>
        </w:rPr>
        <w:tab/>
        <w:t xml:space="preserve"> . . . . . . . . . . . . . . . . . . . .</w:t>
      </w:r>
      <w:r>
        <w:rPr>
          <w:b/>
          <w:color w:val="000000"/>
          <w:sz w:val="28"/>
          <w:szCs w:val="28"/>
          <w:shd w:val="clear" w:color="auto" w:fill="FFFFFF"/>
        </w:rPr>
        <w:tab/>
        <w:t>Trang 8</w:t>
      </w:r>
    </w:p>
    <w:p w:rsidR="00B929BA" w:rsidRDefault="00B929BA" w:rsidP="00B929BA">
      <w:pPr>
        <w:spacing w:line="360" w:lineRule="auto"/>
        <w:jc w:val="both"/>
        <w:rPr>
          <w:b/>
          <w:color w:val="000000"/>
          <w:sz w:val="28"/>
          <w:szCs w:val="28"/>
        </w:rPr>
      </w:pPr>
      <w:r w:rsidRPr="00273C22">
        <w:rPr>
          <w:b/>
          <w:color w:val="000000"/>
          <w:sz w:val="28"/>
          <w:szCs w:val="28"/>
        </w:rPr>
        <w:t xml:space="preserve">IV. Kiến Nghị </w:t>
      </w:r>
      <w:r>
        <w:rPr>
          <w:b/>
          <w:color w:val="000000"/>
          <w:sz w:val="28"/>
          <w:szCs w:val="28"/>
          <w:shd w:val="clear" w:color="auto" w:fill="FFFFFF"/>
        </w:rPr>
        <w:t>. . . . . . . . . . . . . . . . . . . . . . . . . . . . . . . . . . . . . . . . . . . .</w:t>
      </w:r>
      <w:r>
        <w:rPr>
          <w:b/>
          <w:color w:val="000000"/>
          <w:sz w:val="28"/>
          <w:szCs w:val="28"/>
        </w:rPr>
        <w:tab/>
        <w:t>Trang 12</w:t>
      </w:r>
    </w:p>
    <w:p w:rsidR="00B929BA" w:rsidRDefault="00B929BA" w:rsidP="00B929BA">
      <w:pPr>
        <w:spacing w:line="360" w:lineRule="auto"/>
        <w:jc w:val="both"/>
        <w:rPr>
          <w:rFonts w:asciiTheme="majorHAnsi" w:hAnsiTheme="majorHAnsi" w:cstheme="majorHAnsi"/>
          <w:b/>
          <w:sz w:val="28"/>
          <w:szCs w:val="28"/>
        </w:rPr>
      </w:pPr>
      <w:r>
        <w:rPr>
          <w:b/>
          <w:color w:val="000000"/>
          <w:sz w:val="28"/>
          <w:szCs w:val="28"/>
        </w:rPr>
        <w:t>C.</w:t>
      </w:r>
      <w:r w:rsidRPr="00273C22">
        <w:rPr>
          <w:b/>
          <w:color w:val="000000"/>
          <w:sz w:val="28"/>
          <w:szCs w:val="28"/>
        </w:rPr>
        <w:t xml:space="preserve"> </w:t>
      </w:r>
      <w:r>
        <w:rPr>
          <w:b/>
          <w:color w:val="000000"/>
          <w:sz w:val="28"/>
          <w:szCs w:val="28"/>
        </w:rPr>
        <w:t xml:space="preserve">PHẦN </w:t>
      </w:r>
      <w:r w:rsidRPr="00273C22">
        <w:rPr>
          <w:b/>
          <w:color w:val="000000"/>
          <w:sz w:val="28"/>
          <w:szCs w:val="28"/>
        </w:rPr>
        <w:t>KẾT LUẬN.</w:t>
      </w:r>
      <w:r w:rsidRPr="00136D98">
        <w:rPr>
          <w:b/>
          <w:color w:val="000000"/>
          <w:sz w:val="28"/>
          <w:szCs w:val="28"/>
          <w:shd w:val="clear" w:color="auto" w:fill="FFFFFF"/>
        </w:rPr>
        <w:t xml:space="preserve"> </w:t>
      </w:r>
      <w:r>
        <w:rPr>
          <w:b/>
          <w:color w:val="000000"/>
          <w:sz w:val="28"/>
          <w:szCs w:val="28"/>
          <w:shd w:val="clear" w:color="auto" w:fill="FFFFFF"/>
        </w:rPr>
        <w:t>. . . . . . . . . . . . . . . . . . . . . . . . . . . . . . . . . . .</w:t>
      </w:r>
      <w:r>
        <w:rPr>
          <w:b/>
          <w:color w:val="000000"/>
          <w:sz w:val="28"/>
          <w:szCs w:val="28"/>
        </w:rPr>
        <w:tab/>
      </w:r>
      <w:r>
        <w:rPr>
          <w:rFonts w:asciiTheme="majorHAnsi" w:hAnsiTheme="majorHAnsi" w:cstheme="majorHAnsi"/>
          <w:b/>
          <w:sz w:val="28"/>
          <w:szCs w:val="28"/>
        </w:rPr>
        <w:t>Trang 14</w:t>
      </w:r>
    </w:p>
    <w:p w:rsidR="00B929BA" w:rsidRPr="00F013BD" w:rsidRDefault="00B929BA" w:rsidP="00B929BA">
      <w:pPr>
        <w:spacing w:line="360" w:lineRule="auto"/>
        <w:jc w:val="both"/>
        <w:rPr>
          <w:rFonts w:asciiTheme="majorHAnsi" w:hAnsiTheme="majorHAnsi" w:cstheme="majorHAnsi"/>
          <w:b/>
          <w:sz w:val="28"/>
          <w:szCs w:val="28"/>
        </w:rPr>
      </w:pPr>
      <w:r w:rsidRPr="00F013BD">
        <w:rPr>
          <w:rFonts w:asciiTheme="majorHAnsi" w:hAnsiTheme="majorHAnsi" w:cstheme="majorHAnsi"/>
          <w:b/>
          <w:sz w:val="28"/>
          <w:szCs w:val="28"/>
        </w:rPr>
        <w:t>DANH MỤC TÀI LIỆU THAM KHẢO</w:t>
      </w:r>
      <w:r>
        <w:rPr>
          <w:b/>
          <w:color w:val="000000"/>
          <w:sz w:val="28"/>
          <w:szCs w:val="28"/>
          <w:shd w:val="clear" w:color="auto" w:fill="FFFFFF"/>
        </w:rPr>
        <w:t xml:space="preserve">. . . . . . . . . . . . . . . . . .  . . . . </w:t>
      </w:r>
      <w:r w:rsidRPr="00F013BD">
        <w:rPr>
          <w:rFonts w:asciiTheme="majorHAnsi" w:hAnsiTheme="majorHAnsi" w:cstheme="majorHAnsi"/>
          <w:b/>
          <w:sz w:val="28"/>
          <w:szCs w:val="28"/>
        </w:rPr>
        <w:t>Trang</w:t>
      </w:r>
      <w:r>
        <w:rPr>
          <w:rFonts w:asciiTheme="majorHAnsi" w:hAnsiTheme="majorHAnsi" w:cstheme="majorHAnsi"/>
          <w:b/>
          <w:sz w:val="28"/>
          <w:szCs w:val="28"/>
        </w:rPr>
        <w:t xml:space="preserve"> 15</w:t>
      </w: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p>
    <w:p w:rsidR="00B929BA" w:rsidRDefault="00B929BA" w:rsidP="00B929BA">
      <w:pPr>
        <w:spacing w:before="120" w:after="120" w:line="360" w:lineRule="auto"/>
        <w:jc w:val="both"/>
        <w:rPr>
          <w:rFonts w:asciiTheme="majorHAnsi" w:hAnsiTheme="majorHAnsi" w:cstheme="majorHAnsi"/>
          <w:b/>
          <w:sz w:val="28"/>
          <w:szCs w:val="28"/>
        </w:rPr>
      </w:pPr>
      <w:bookmarkStart w:id="0" w:name="_GoBack"/>
      <w:bookmarkEnd w:id="0"/>
    </w:p>
    <w:p w:rsidR="00B929BA" w:rsidRDefault="00B929BA" w:rsidP="00B929BA"/>
    <w:p w:rsidR="003273A4" w:rsidRDefault="003273A4" w:rsidP="003273A4">
      <w:pPr>
        <w:spacing w:before="120" w:after="120" w:line="360" w:lineRule="auto"/>
        <w:jc w:val="both"/>
        <w:rPr>
          <w:rFonts w:asciiTheme="majorHAnsi" w:hAnsiTheme="majorHAnsi" w:cstheme="majorHAnsi"/>
          <w:b/>
          <w:sz w:val="28"/>
          <w:szCs w:val="28"/>
        </w:rPr>
      </w:pPr>
    </w:p>
    <w:p w:rsidR="00126B43" w:rsidRPr="0078765D" w:rsidRDefault="00126B43" w:rsidP="0078765D">
      <w:pPr>
        <w:spacing w:before="120" w:after="120" w:line="360" w:lineRule="auto"/>
        <w:jc w:val="center"/>
        <w:rPr>
          <w:rFonts w:asciiTheme="majorHAnsi" w:hAnsiTheme="majorHAnsi" w:cstheme="majorHAnsi"/>
          <w:b/>
          <w:sz w:val="28"/>
          <w:szCs w:val="28"/>
        </w:rPr>
      </w:pPr>
      <w:r w:rsidRPr="0078765D">
        <w:rPr>
          <w:rFonts w:asciiTheme="majorHAnsi" w:hAnsiTheme="majorHAnsi" w:cstheme="majorHAnsi"/>
          <w:b/>
          <w:sz w:val="28"/>
          <w:szCs w:val="28"/>
        </w:rPr>
        <w:lastRenderedPageBreak/>
        <w:t xml:space="preserve">MỞ ĐẦU </w:t>
      </w:r>
    </w:p>
    <w:p w:rsidR="00126B43" w:rsidRPr="0078765D" w:rsidRDefault="00126B43" w:rsidP="0078765D">
      <w:pPr>
        <w:spacing w:before="120" w:after="120" w:line="360" w:lineRule="auto"/>
        <w:ind w:firstLine="720"/>
        <w:jc w:val="both"/>
        <w:rPr>
          <w:rFonts w:asciiTheme="majorHAnsi" w:hAnsiTheme="majorHAnsi" w:cstheme="majorHAnsi"/>
          <w:spacing w:val="-2"/>
          <w:sz w:val="28"/>
          <w:szCs w:val="28"/>
        </w:rPr>
      </w:pPr>
      <w:r w:rsidRPr="0078765D">
        <w:rPr>
          <w:rFonts w:asciiTheme="majorHAnsi" w:hAnsiTheme="majorHAnsi" w:cstheme="majorHAnsi"/>
          <w:spacing w:val="-2"/>
          <w:sz w:val="28"/>
          <w:szCs w:val="28"/>
        </w:rPr>
        <w:t xml:space="preserve">Sinh viên là một lực lượng trẻ đông đảo trong xã hội, là nguồn lực quan trọng trong sự nghiệp xây dựng và phát triển đất nước. Sinh viên chính là </w:t>
      </w:r>
      <w:r w:rsidR="005B1B2E">
        <w:rPr>
          <w:rFonts w:asciiTheme="majorHAnsi" w:hAnsiTheme="majorHAnsi" w:cstheme="majorHAnsi"/>
          <w:spacing w:val="-2"/>
          <w:sz w:val="28"/>
          <w:szCs w:val="28"/>
        </w:rPr>
        <w:t>n</w:t>
      </w:r>
      <w:r w:rsidRPr="0078765D">
        <w:rPr>
          <w:rFonts w:asciiTheme="majorHAnsi" w:hAnsiTheme="majorHAnsi" w:cstheme="majorHAnsi"/>
          <w:spacing w:val="-2"/>
          <w:sz w:val="28"/>
          <w:szCs w:val="28"/>
        </w:rPr>
        <w:t xml:space="preserve">guyên khí của quốc gia, là nguồn hiền tài của đất nước, cũng là thế hệ tương lai làm chủ đất nước, giữ gìn bản sắc dân tộc và bảo vệ đất nước, là người thực hiện những hoài bão những ước mơ tươi đẹp về một nước văn minh hiện đại, phồn thịnh. Nếu không có thế hệ trẻ, sẽ không có sự phát triển nối tiếp lịch sử của mỗi quốc gia, dân tộc, cũng như không có sự phát triển của nhân loại. Chính vì vậy, trong các thời kỳ cách mạng, Đảng Cộng sản Việt Nam luôn coi trọng công tác đào tạo, bồi dưỡng thế hệ trẻ, đặc biệt là sinh viên cả về trình độ học vấn, chuyên môn đến lý tưởng cách mạng, bản lĩnh chính trị,... để sinh viên trở thành người chủ tương lai của dân tộc vừa “hồng” vừa “chuyên”, là lớp người xứng đáng kế tục sự nghiệp cách mạng của Đảng, của dân tộc vì mục tiêu “độc lập dân tộc và chủ nghĩa xã hội”. </w:t>
      </w:r>
    </w:p>
    <w:p w:rsidR="00126B43" w:rsidRPr="0078765D" w:rsidRDefault="00126B43"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Từ năm 1986, Việt Nam chính thức bước vào thời kỳ đổi mới, xoá bỏ chế độ bao cấp và chuyển sang nền kinh tế thị trường định hướng xã hội chủ nghĩa, từng bước tham gia vào quá trình toàn cầu hoá và hội nhập kinh tế thế giới. Đây vừa là thời cơ, vừa là thách thức đối với quá trình phát triển của cách mạng Việt Nam. Bên cạnh mặt tích cực, quá trình toàn cầu hoá cũng bộc lộ không ít hạn chế, mâu thuẫn với bản chất của chủ nghĩa xã hội, tác động tiêu cực đến nhiều lĩnh vực khác nhau của đời sống xã hội, nhất là lĩnh vực đạo đức, văn hóa. </w:t>
      </w:r>
    </w:p>
    <w:p w:rsidR="00126B43" w:rsidRPr="0078765D" w:rsidRDefault="00126B43"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Sinh viên là  những thanh niên năng động, sáng tạo trong học tập, có ý chí vươn lên, thích tìm tòi cái mới và dễ thích nghi với cái mới, …nhưng do kinh nghiệm và vốn sống còn hạn chế, sự trải nghiệm chưa nhiều,… nên sinh viên cũng dễ bị ảnh hưởng từ mặt tiêu cực của kinh tế thị trường, từ những phức tạp của xu thế toàn cầu hoá.              </w:t>
      </w:r>
    </w:p>
    <w:p w:rsidR="00126B43" w:rsidRPr="0078765D" w:rsidRDefault="00126B43"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Thực tế cho thấy, bên cạnh đại bộ phận sinh viên say mê trong học tập, chịu khó trong trau dồi, rèn luyện đạo đức, phẩm chất nhân cách để trở thành những chủ nhân tương lai của đất nước, vẫn còn một bộ phận không nhỏ sinh </w:t>
      </w:r>
      <w:r w:rsidRPr="0078765D">
        <w:rPr>
          <w:rFonts w:asciiTheme="majorHAnsi" w:hAnsiTheme="majorHAnsi" w:cstheme="majorHAnsi"/>
          <w:sz w:val="28"/>
          <w:szCs w:val="28"/>
        </w:rPr>
        <w:lastRenderedPageBreak/>
        <w:t>viên sống thực dụng, xa hoa, đua đòi lãng phí, thậm chí có lối sống tha hóa, xa rời truyền thống đạo lý của dân tộc. Xét về mặt văn hóa chưa có lối sống chuẩn mực, chưa phải là hình mẫu của sinh viên thời đại mới, chưa phát huy được giá trị văn hóa trong nhà trường, xã hội và đôi khi còn là gánh nặng cho sự phát triển chung của nhà trường. Những năm gần đây sự phát tri</w:t>
      </w:r>
      <w:r w:rsidR="005B1B2E">
        <w:rPr>
          <w:rFonts w:asciiTheme="majorHAnsi" w:hAnsiTheme="majorHAnsi" w:cstheme="majorHAnsi"/>
          <w:sz w:val="28"/>
          <w:szCs w:val="28"/>
        </w:rPr>
        <w:t>ển của hệ thống internet ngày càng lan xa lan rộng đến từng vùng miền</w:t>
      </w:r>
      <w:r w:rsidRPr="0078765D">
        <w:rPr>
          <w:rFonts w:asciiTheme="majorHAnsi" w:hAnsiTheme="majorHAnsi" w:cstheme="majorHAnsi"/>
          <w:sz w:val="28"/>
          <w:szCs w:val="28"/>
        </w:rPr>
        <w:t>, từ thành thị đến nông thôn, nơ</w:t>
      </w:r>
      <w:r w:rsidR="005B1B2E">
        <w:rPr>
          <w:rFonts w:asciiTheme="majorHAnsi" w:hAnsiTheme="majorHAnsi" w:cstheme="majorHAnsi"/>
          <w:sz w:val="28"/>
          <w:szCs w:val="28"/>
        </w:rPr>
        <w:t xml:space="preserve">i biên cương xa xôi hay hải đảo. Hệ thống mạng viễn </w:t>
      </w:r>
      <w:r w:rsidRPr="0078765D">
        <w:rPr>
          <w:rFonts w:asciiTheme="majorHAnsi" w:hAnsiTheme="majorHAnsi" w:cstheme="majorHAnsi"/>
          <w:sz w:val="28"/>
          <w:szCs w:val="28"/>
        </w:rPr>
        <w:t xml:space="preserve">thông, hay internet xâm nhập vào đời sống con người </w:t>
      </w:r>
      <w:r w:rsidR="005B1B2E">
        <w:rPr>
          <w:rFonts w:asciiTheme="majorHAnsi" w:hAnsiTheme="majorHAnsi" w:cstheme="majorHAnsi"/>
          <w:sz w:val="28"/>
          <w:szCs w:val="28"/>
        </w:rPr>
        <w:t>V</w:t>
      </w:r>
      <w:r w:rsidRPr="0078765D">
        <w:rPr>
          <w:rFonts w:asciiTheme="majorHAnsi" w:hAnsiTheme="majorHAnsi" w:cstheme="majorHAnsi"/>
          <w:sz w:val="28"/>
          <w:szCs w:val="28"/>
        </w:rPr>
        <w:t xml:space="preserve">iệt </w:t>
      </w:r>
      <w:r w:rsidR="005B1B2E">
        <w:rPr>
          <w:rFonts w:asciiTheme="majorHAnsi" w:hAnsiTheme="majorHAnsi" w:cstheme="majorHAnsi"/>
          <w:sz w:val="28"/>
          <w:szCs w:val="28"/>
        </w:rPr>
        <w:t xml:space="preserve">Nam, </w:t>
      </w:r>
      <w:r w:rsidRPr="0078765D">
        <w:rPr>
          <w:rFonts w:asciiTheme="majorHAnsi" w:hAnsiTheme="majorHAnsi" w:cstheme="majorHAnsi"/>
          <w:sz w:val="28"/>
          <w:szCs w:val="28"/>
        </w:rPr>
        <w:t>đến từng gia đình từng thành viê</w:t>
      </w:r>
      <w:r w:rsidR="005B1B2E">
        <w:rPr>
          <w:rFonts w:asciiTheme="majorHAnsi" w:hAnsiTheme="majorHAnsi" w:cstheme="majorHAnsi"/>
          <w:sz w:val="28"/>
          <w:szCs w:val="28"/>
        </w:rPr>
        <w:t xml:space="preserve">n cá nhân. </w:t>
      </w:r>
      <w:r w:rsidRPr="0078765D">
        <w:rPr>
          <w:rFonts w:asciiTheme="majorHAnsi" w:hAnsiTheme="majorHAnsi" w:cstheme="majorHAnsi"/>
          <w:sz w:val="28"/>
          <w:szCs w:val="28"/>
        </w:rPr>
        <w:t>Sự tác động của thế giới mạng, thế giới ảo, các trò chơi game ảnh hưởng không nhỏ đến suy nghĩ, đến cách sống của  không ít sinh viên.</w:t>
      </w:r>
    </w:p>
    <w:p w:rsidR="00126B43" w:rsidRPr="0078765D" w:rsidRDefault="00126B43" w:rsidP="0078765D">
      <w:pPr>
        <w:spacing w:before="120" w:after="120" w:line="360" w:lineRule="auto"/>
        <w:ind w:firstLine="720"/>
        <w:jc w:val="both"/>
        <w:rPr>
          <w:rFonts w:asciiTheme="majorHAnsi" w:hAnsiTheme="majorHAnsi" w:cstheme="majorHAnsi"/>
          <w:sz w:val="28"/>
          <w:szCs w:val="28"/>
        </w:rPr>
      </w:pPr>
      <w:bookmarkStart w:id="1" w:name="page3"/>
      <w:bookmarkEnd w:id="1"/>
      <w:r w:rsidRPr="0078765D">
        <w:rPr>
          <w:rFonts w:asciiTheme="majorHAnsi" w:hAnsiTheme="majorHAnsi" w:cstheme="majorHAnsi"/>
          <w:sz w:val="28"/>
          <w:szCs w:val="28"/>
        </w:rPr>
        <w:t xml:space="preserve">Tại đại hội X, Đảng ta chỉ rõ: “Tình trạng suy thoái, xuống cấp về đạo đức, lối sống, sự gia tăng tệ nạn xã hội và tội phạm đáng lo ngại, nhất là trong lớp trẻ”. [9, tr.172 - 173] </w:t>
      </w:r>
    </w:p>
    <w:p w:rsidR="00126B43" w:rsidRPr="0078765D" w:rsidRDefault="00126B43"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Để khắc phục sự suy thoái về đạo đức, văn hóa trong một bộ phận sinh viên, để không ngừng nâng cao phẩm chất đạo đức cách mạng, chuẩn mực văn hóa, bồi dưỡng thế giới quan, nhân sinh quan cho sinh viên, đào tạo các thế hệ sinh viên Việt Nam kế tục và phát huy nguyên khí quốc gia, lực lượng bổ sung quan trọng cho đội ngũ trí thức trong tương lai, nguồn nhân lực chất lượng cao có đức có tài, sống có nhân văn làm việc có sáng tạo và ý chí luôn kiên cường thì việc </w:t>
      </w:r>
      <w:r w:rsidRPr="0078765D">
        <w:rPr>
          <w:rFonts w:asciiTheme="majorHAnsi" w:hAnsiTheme="majorHAnsi" w:cstheme="majorHAnsi"/>
          <w:i/>
          <w:sz w:val="28"/>
          <w:szCs w:val="28"/>
        </w:rPr>
        <w:t>“Xây dựng và phát triển môi trường văn hóa cho sinh viên trường Cao đẳng Lý Tự Trọng hiện nay”</w:t>
      </w:r>
      <w:r w:rsidRPr="0078765D">
        <w:rPr>
          <w:rFonts w:asciiTheme="majorHAnsi" w:hAnsiTheme="majorHAnsi" w:cstheme="majorHAnsi"/>
          <w:sz w:val="28"/>
          <w:szCs w:val="28"/>
        </w:rPr>
        <w:t xml:space="preserve"> là rất cần thiết. Nó sẽ góp phần phát huy thành tựu văn hóa trong sinh viên trường Cao đẳng Lý Tự Trọng</w:t>
      </w:r>
      <w:r w:rsidR="003C56C2" w:rsidRPr="0078765D">
        <w:rPr>
          <w:rFonts w:asciiTheme="majorHAnsi" w:hAnsiTheme="majorHAnsi" w:cstheme="majorHAnsi"/>
          <w:sz w:val="28"/>
          <w:szCs w:val="28"/>
        </w:rPr>
        <w:t xml:space="preserve"> ngày càng nghiêm túc trong cách sống, chuẩn mực trong cách hành xử và sống có lý tưởng.</w:t>
      </w:r>
    </w:p>
    <w:p w:rsidR="005B1B2E" w:rsidRDefault="005B1B2E" w:rsidP="0078765D">
      <w:pPr>
        <w:spacing w:before="120" w:after="120" w:line="360" w:lineRule="auto"/>
        <w:jc w:val="both"/>
        <w:rPr>
          <w:rFonts w:asciiTheme="majorHAnsi" w:hAnsiTheme="majorHAnsi" w:cstheme="majorHAnsi"/>
          <w:sz w:val="28"/>
          <w:szCs w:val="28"/>
        </w:rPr>
      </w:pPr>
    </w:p>
    <w:p w:rsidR="0095535E" w:rsidRDefault="0095535E" w:rsidP="0078765D">
      <w:pPr>
        <w:spacing w:before="120" w:after="120" w:line="360" w:lineRule="auto"/>
        <w:jc w:val="both"/>
        <w:rPr>
          <w:rFonts w:asciiTheme="majorHAnsi" w:hAnsiTheme="majorHAnsi" w:cstheme="majorHAnsi"/>
          <w:sz w:val="28"/>
          <w:szCs w:val="28"/>
        </w:rPr>
      </w:pPr>
    </w:p>
    <w:p w:rsidR="005B1B2E" w:rsidRPr="0078765D" w:rsidRDefault="005B1B2E" w:rsidP="0078765D">
      <w:pPr>
        <w:spacing w:before="120" w:after="120" w:line="360" w:lineRule="auto"/>
        <w:jc w:val="both"/>
        <w:rPr>
          <w:rFonts w:asciiTheme="majorHAnsi" w:hAnsiTheme="majorHAnsi" w:cstheme="majorHAnsi"/>
          <w:sz w:val="28"/>
          <w:szCs w:val="28"/>
        </w:rPr>
      </w:pPr>
    </w:p>
    <w:p w:rsidR="003C56C2" w:rsidRPr="0078765D" w:rsidRDefault="003C56C2" w:rsidP="0078765D">
      <w:pPr>
        <w:spacing w:before="120" w:after="120" w:line="360" w:lineRule="auto"/>
        <w:jc w:val="center"/>
        <w:rPr>
          <w:rFonts w:asciiTheme="majorHAnsi" w:hAnsiTheme="majorHAnsi" w:cstheme="majorHAnsi"/>
          <w:b/>
          <w:sz w:val="28"/>
          <w:szCs w:val="28"/>
        </w:rPr>
      </w:pPr>
      <w:r w:rsidRPr="0078765D">
        <w:rPr>
          <w:rFonts w:asciiTheme="majorHAnsi" w:hAnsiTheme="majorHAnsi" w:cstheme="majorHAnsi"/>
          <w:b/>
          <w:sz w:val="28"/>
          <w:szCs w:val="28"/>
        </w:rPr>
        <w:t>NỘI DUNG</w:t>
      </w:r>
    </w:p>
    <w:p w:rsidR="003C56C2" w:rsidRPr="0078765D" w:rsidRDefault="003C56C2" w:rsidP="0078765D">
      <w:pPr>
        <w:spacing w:before="120" w:after="120" w:line="360" w:lineRule="auto"/>
        <w:ind w:firstLine="720"/>
        <w:jc w:val="both"/>
        <w:rPr>
          <w:rFonts w:asciiTheme="majorHAnsi" w:hAnsiTheme="majorHAnsi" w:cstheme="majorHAnsi"/>
          <w:b/>
          <w:sz w:val="28"/>
          <w:szCs w:val="28"/>
        </w:rPr>
      </w:pPr>
      <w:r w:rsidRPr="0078765D">
        <w:rPr>
          <w:rFonts w:asciiTheme="majorHAnsi" w:hAnsiTheme="majorHAnsi" w:cstheme="majorHAnsi"/>
          <w:b/>
          <w:sz w:val="28"/>
          <w:szCs w:val="28"/>
        </w:rPr>
        <w:t xml:space="preserve">1. Thực trạng xây dựng và phát triển môi trường văn hóa cho sinh </w:t>
      </w:r>
      <w:r w:rsidRPr="0078765D">
        <w:rPr>
          <w:rFonts w:asciiTheme="majorHAnsi" w:hAnsiTheme="majorHAnsi" w:cstheme="majorHAnsi"/>
          <w:b/>
          <w:sz w:val="28"/>
          <w:szCs w:val="28"/>
        </w:rPr>
        <w:lastRenderedPageBreak/>
        <w:t xml:space="preserve">viên trường </w:t>
      </w:r>
      <w:r w:rsidR="00706D16">
        <w:rPr>
          <w:rFonts w:asciiTheme="majorHAnsi" w:hAnsiTheme="majorHAnsi" w:cstheme="majorHAnsi"/>
          <w:b/>
          <w:sz w:val="28"/>
          <w:szCs w:val="28"/>
        </w:rPr>
        <w:t>Cao đẳng Lý Tự Trọng.</w:t>
      </w:r>
    </w:p>
    <w:p w:rsidR="003C56C2" w:rsidRPr="0078765D" w:rsidRDefault="003C56C2" w:rsidP="0078765D">
      <w:pPr>
        <w:spacing w:before="120" w:after="120" w:line="360" w:lineRule="auto"/>
        <w:ind w:firstLine="720"/>
        <w:jc w:val="both"/>
        <w:rPr>
          <w:rFonts w:asciiTheme="majorHAnsi" w:hAnsiTheme="majorHAnsi" w:cstheme="majorHAnsi"/>
          <w:b/>
          <w:i/>
          <w:sz w:val="28"/>
          <w:szCs w:val="28"/>
        </w:rPr>
      </w:pPr>
      <w:r w:rsidRPr="0078765D">
        <w:rPr>
          <w:rFonts w:asciiTheme="majorHAnsi" w:hAnsiTheme="majorHAnsi" w:cstheme="majorHAnsi"/>
          <w:b/>
          <w:i/>
          <w:sz w:val="28"/>
          <w:szCs w:val="28"/>
        </w:rPr>
        <w:t>1.1. Khái quát sơ lược về trường Cao đẳng Lý Tự Trọng</w:t>
      </w:r>
    </w:p>
    <w:p w:rsidR="003C56C2" w:rsidRPr="0078765D" w:rsidRDefault="003C56C2"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Trường được thành lập từ năm 1986 cho đến nay, từ những năm đầu của thập niên 80</w:t>
      </w:r>
      <w:r w:rsidR="005B1B2E">
        <w:rPr>
          <w:rFonts w:asciiTheme="majorHAnsi" w:hAnsiTheme="majorHAnsi" w:cstheme="majorHAnsi"/>
          <w:sz w:val="28"/>
          <w:szCs w:val="28"/>
        </w:rPr>
        <w:t>,</w:t>
      </w:r>
      <w:r w:rsidRPr="0078765D">
        <w:rPr>
          <w:rFonts w:asciiTheme="majorHAnsi" w:hAnsiTheme="majorHAnsi" w:cstheme="majorHAnsi"/>
          <w:sz w:val="28"/>
          <w:szCs w:val="28"/>
        </w:rPr>
        <w:t xml:space="preserve"> nhà trường chỉ đào tạo hệ trung học nghề, trung học chuyên nghiệp, và hệ công nhân kỹ thuật. Đến năm 200</w:t>
      </w:r>
      <w:r w:rsidR="005B1B2E">
        <w:rPr>
          <w:rFonts w:asciiTheme="majorHAnsi" w:hAnsiTheme="majorHAnsi" w:cstheme="majorHAnsi"/>
          <w:sz w:val="28"/>
          <w:szCs w:val="28"/>
        </w:rPr>
        <w:t xml:space="preserve">5 nhà trường mở rộng quy mô đào </w:t>
      </w:r>
      <w:r w:rsidRPr="0078765D">
        <w:rPr>
          <w:rFonts w:asciiTheme="majorHAnsi" w:hAnsiTheme="majorHAnsi" w:cstheme="majorHAnsi"/>
          <w:sz w:val="28"/>
          <w:szCs w:val="28"/>
        </w:rPr>
        <w:t>tạo và chuyển  tiếp lên thành trường Cao đẳng Kỹ thuật Lý Tự Trọng,  những năm gần đây nhà trường quyết định đào tạo đa ngành nghề  và nhiều cấ</w:t>
      </w:r>
      <w:r w:rsidR="005B1B2E">
        <w:rPr>
          <w:rFonts w:asciiTheme="majorHAnsi" w:hAnsiTheme="majorHAnsi" w:cstheme="majorHAnsi"/>
          <w:sz w:val="28"/>
          <w:szCs w:val="28"/>
        </w:rPr>
        <w:t>p</w:t>
      </w:r>
      <w:r w:rsidRPr="0078765D">
        <w:rPr>
          <w:rFonts w:asciiTheme="majorHAnsi" w:hAnsiTheme="majorHAnsi" w:cstheme="majorHAnsi"/>
          <w:sz w:val="28"/>
          <w:szCs w:val="28"/>
        </w:rPr>
        <w:t xml:space="preserve"> hệ. Trường đổi tên thành Cao</w:t>
      </w:r>
      <w:r w:rsidR="005B1B2E">
        <w:rPr>
          <w:rFonts w:asciiTheme="majorHAnsi" w:hAnsiTheme="majorHAnsi" w:cstheme="majorHAnsi"/>
          <w:sz w:val="28"/>
          <w:szCs w:val="28"/>
        </w:rPr>
        <w:t xml:space="preserve"> đẳng Lý Tự Trọng. Từ vài trăm </w:t>
      </w:r>
      <w:r w:rsidRPr="0078765D">
        <w:rPr>
          <w:rFonts w:asciiTheme="majorHAnsi" w:hAnsiTheme="majorHAnsi" w:cstheme="majorHAnsi"/>
          <w:sz w:val="28"/>
          <w:szCs w:val="28"/>
        </w:rPr>
        <w:t>học sinh ở thời kỳ đầu thành lập trường, hiện nay nhà trường đã đào tạo hơ</w:t>
      </w:r>
      <w:r w:rsidR="005B1B2E">
        <w:rPr>
          <w:rFonts w:asciiTheme="majorHAnsi" w:hAnsiTheme="majorHAnsi" w:cstheme="majorHAnsi"/>
          <w:sz w:val="28"/>
          <w:szCs w:val="28"/>
        </w:rPr>
        <w:t xml:space="preserve">n 15 nghìn sinh viên học sinh, </w:t>
      </w:r>
      <w:r w:rsidRPr="0078765D">
        <w:rPr>
          <w:rFonts w:asciiTheme="majorHAnsi" w:hAnsiTheme="majorHAnsi" w:cstheme="majorHAnsi"/>
          <w:sz w:val="28"/>
          <w:szCs w:val="28"/>
        </w:rPr>
        <w:t>hàng năm nhà trường mở thêm nhiều nghành nhiều nghề mới để phù hợp với xu thế và nhu cầu của xã hội đặt ra cho ngành giáo dục và cho trường.</w:t>
      </w:r>
    </w:p>
    <w:p w:rsidR="003C56C2" w:rsidRPr="0078765D" w:rsidRDefault="005B1B2E" w:rsidP="0078765D">
      <w:pPr>
        <w:spacing w:before="120" w:after="120" w:line="360" w:lineRule="auto"/>
        <w:ind w:firstLine="720"/>
        <w:jc w:val="both"/>
        <w:rPr>
          <w:rFonts w:asciiTheme="majorHAnsi" w:hAnsiTheme="majorHAnsi" w:cstheme="majorHAnsi"/>
          <w:sz w:val="28"/>
          <w:szCs w:val="28"/>
        </w:rPr>
      </w:pPr>
      <w:r>
        <w:rPr>
          <w:rFonts w:asciiTheme="majorHAnsi" w:hAnsiTheme="majorHAnsi" w:cstheme="majorHAnsi"/>
          <w:sz w:val="28"/>
          <w:szCs w:val="28"/>
        </w:rPr>
        <w:t xml:space="preserve">Trường </w:t>
      </w:r>
      <w:r w:rsidR="003C56C2" w:rsidRPr="0078765D">
        <w:rPr>
          <w:rFonts w:asciiTheme="majorHAnsi" w:hAnsiTheme="majorHAnsi" w:cstheme="majorHAnsi"/>
          <w:sz w:val="28"/>
          <w:szCs w:val="28"/>
        </w:rPr>
        <w:t>Cao đẳng Lý</w:t>
      </w:r>
      <w:r>
        <w:rPr>
          <w:rFonts w:asciiTheme="majorHAnsi" w:hAnsiTheme="majorHAnsi" w:cstheme="majorHAnsi"/>
          <w:sz w:val="28"/>
          <w:szCs w:val="28"/>
        </w:rPr>
        <w:t xml:space="preserve"> Tự Trọng có diện tích hơn 5 héc</w:t>
      </w:r>
      <w:r w:rsidR="003C56C2" w:rsidRPr="0078765D">
        <w:rPr>
          <w:rFonts w:asciiTheme="majorHAnsi" w:hAnsiTheme="majorHAnsi" w:cstheme="majorHAnsi"/>
          <w:sz w:val="28"/>
          <w:szCs w:val="28"/>
        </w:rPr>
        <w:t xml:space="preserve"> ta, là một trong những ngôi trường có khu</w:t>
      </w:r>
      <w:r>
        <w:rPr>
          <w:rFonts w:asciiTheme="majorHAnsi" w:hAnsiTheme="majorHAnsi" w:cstheme="majorHAnsi"/>
          <w:sz w:val="28"/>
          <w:szCs w:val="28"/>
        </w:rPr>
        <w:t xml:space="preserve">ôn viên và các tổ hợp học tập, </w:t>
      </w:r>
      <w:r w:rsidR="003C56C2" w:rsidRPr="0078765D">
        <w:rPr>
          <w:rFonts w:asciiTheme="majorHAnsi" w:hAnsiTheme="majorHAnsi" w:cstheme="majorHAnsi"/>
          <w:sz w:val="28"/>
          <w:szCs w:val="28"/>
        </w:rPr>
        <w:t>thể thao, sinh hoạt vào loại lớn nhất Thành phố Hồ Chí Minh.</w:t>
      </w:r>
    </w:p>
    <w:p w:rsidR="005B1B2E" w:rsidRDefault="003C56C2"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Vị trí nhà t</w:t>
      </w:r>
      <w:r w:rsidR="00F909EA" w:rsidRPr="0078765D">
        <w:rPr>
          <w:rFonts w:asciiTheme="majorHAnsi" w:hAnsiTheme="majorHAnsi" w:cstheme="majorHAnsi"/>
          <w:sz w:val="28"/>
          <w:szCs w:val="28"/>
        </w:rPr>
        <w:t>rường nằm tại khu vực thuận tiện</w:t>
      </w:r>
      <w:r w:rsidRPr="0078765D">
        <w:rPr>
          <w:rFonts w:asciiTheme="majorHAnsi" w:hAnsiTheme="majorHAnsi" w:cstheme="majorHAnsi"/>
          <w:sz w:val="28"/>
          <w:szCs w:val="28"/>
        </w:rPr>
        <w:t xml:space="preserve"> giao thông đường bộ và cả  </w:t>
      </w:r>
      <w:r w:rsidR="005B1B2E">
        <w:rPr>
          <w:rFonts w:asciiTheme="majorHAnsi" w:hAnsiTheme="majorHAnsi" w:cstheme="majorHAnsi"/>
          <w:sz w:val="28"/>
          <w:szCs w:val="28"/>
        </w:rPr>
        <w:t>đường hàng không</w:t>
      </w:r>
      <w:r w:rsidRPr="0078765D">
        <w:rPr>
          <w:rFonts w:asciiTheme="majorHAnsi" w:hAnsiTheme="majorHAnsi" w:cstheme="majorHAnsi"/>
          <w:sz w:val="28"/>
          <w:szCs w:val="28"/>
        </w:rPr>
        <w:t xml:space="preserve">. </w:t>
      </w:r>
      <w:r w:rsidR="00F909EA" w:rsidRPr="0078765D">
        <w:rPr>
          <w:rFonts w:asciiTheme="majorHAnsi" w:hAnsiTheme="majorHAnsi" w:cstheme="majorHAnsi"/>
          <w:sz w:val="28"/>
          <w:szCs w:val="28"/>
        </w:rPr>
        <w:t>Xung quanh khu</w:t>
      </w:r>
      <w:r w:rsidR="005B1B2E">
        <w:rPr>
          <w:rFonts w:asciiTheme="majorHAnsi" w:hAnsiTheme="majorHAnsi" w:cstheme="majorHAnsi"/>
          <w:sz w:val="28"/>
          <w:szCs w:val="28"/>
        </w:rPr>
        <w:t xml:space="preserve"> vực trường có đầy đủ hệ thống b</w:t>
      </w:r>
      <w:r w:rsidR="00F909EA" w:rsidRPr="0078765D">
        <w:rPr>
          <w:rFonts w:asciiTheme="majorHAnsi" w:hAnsiTheme="majorHAnsi" w:cstheme="majorHAnsi"/>
          <w:sz w:val="28"/>
          <w:szCs w:val="28"/>
        </w:rPr>
        <w:t>ệnh viện</w:t>
      </w:r>
    </w:p>
    <w:p w:rsidR="003C56C2" w:rsidRPr="0078765D" w:rsidRDefault="00F909EA" w:rsidP="005B1B2E">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 xml:space="preserve"> </w:t>
      </w:r>
      <w:r w:rsidR="005B1B2E">
        <w:rPr>
          <w:rFonts w:asciiTheme="majorHAnsi" w:hAnsiTheme="majorHAnsi" w:cstheme="majorHAnsi"/>
          <w:sz w:val="28"/>
          <w:szCs w:val="28"/>
        </w:rPr>
        <w:t xml:space="preserve">như Bệnh viện Thống Nhất, </w:t>
      </w:r>
      <w:r w:rsidRPr="0078765D">
        <w:rPr>
          <w:rFonts w:asciiTheme="majorHAnsi" w:hAnsiTheme="majorHAnsi" w:cstheme="majorHAnsi"/>
          <w:sz w:val="28"/>
          <w:szCs w:val="28"/>
        </w:rPr>
        <w:t xml:space="preserve"> công viên văn hóa vui chơi Hoàng văn Thụ. </w:t>
      </w:r>
    </w:p>
    <w:p w:rsidR="00F909EA" w:rsidRPr="0078765D" w:rsidRDefault="00F909EA" w:rsidP="0078765D">
      <w:pPr>
        <w:spacing w:before="120" w:after="120" w:line="360" w:lineRule="auto"/>
        <w:ind w:firstLine="720"/>
        <w:jc w:val="both"/>
        <w:rPr>
          <w:rFonts w:asciiTheme="majorHAnsi" w:hAnsiTheme="majorHAnsi" w:cstheme="majorHAnsi"/>
          <w:b/>
          <w:i/>
          <w:sz w:val="28"/>
          <w:szCs w:val="28"/>
        </w:rPr>
      </w:pPr>
      <w:r w:rsidRPr="0078765D">
        <w:rPr>
          <w:rFonts w:asciiTheme="majorHAnsi" w:hAnsiTheme="majorHAnsi" w:cstheme="majorHAnsi"/>
          <w:b/>
          <w:i/>
          <w:sz w:val="28"/>
          <w:szCs w:val="28"/>
        </w:rPr>
        <w:t>1.2. Thực trạng xây dựng và phát triển môi trường văn hóa cho sinh viên trường Cao đẳng Lý Tự Trọng</w:t>
      </w:r>
    </w:p>
    <w:p w:rsidR="00F909EA" w:rsidRPr="0078765D" w:rsidRDefault="009232A3" w:rsidP="0078765D">
      <w:pPr>
        <w:spacing w:before="120" w:after="120" w:line="360" w:lineRule="auto"/>
        <w:ind w:firstLine="720"/>
        <w:jc w:val="both"/>
        <w:rPr>
          <w:rFonts w:asciiTheme="majorHAnsi" w:hAnsiTheme="majorHAnsi" w:cstheme="majorHAnsi"/>
          <w:sz w:val="28"/>
          <w:szCs w:val="28"/>
        </w:rPr>
      </w:pPr>
      <w:r>
        <w:rPr>
          <w:rFonts w:asciiTheme="majorHAnsi" w:hAnsiTheme="majorHAnsi" w:cstheme="majorHAnsi"/>
          <w:sz w:val="28"/>
          <w:szCs w:val="28"/>
        </w:rPr>
        <w:t>V</w:t>
      </w:r>
      <w:r w:rsidR="00F909EA" w:rsidRPr="0078765D">
        <w:rPr>
          <w:rFonts w:asciiTheme="majorHAnsi" w:hAnsiTheme="majorHAnsi" w:cstheme="majorHAnsi"/>
          <w:sz w:val="28"/>
          <w:szCs w:val="28"/>
        </w:rPr>
        <w:t>iệc xây dựng và phát triển văn hóa cho sinh viên ở các trường đại học, cao đẳng nói chung và trường Cao đẳng Lý Tự Trọng nói riêng là rất cần thiết vì đây là trường có số lượng sinh viên</w:t>
      </w:r>
      <w:r>
        <w:rPr>
          <w:rFonts w:asciiTheme="majorHAnsi" w:hAnsiTheme="majorHAnsi" w:cstheme="majorHAnsi"/>
          <w:sz w:val="28"/>
          <w:szCs w:val="28"/>
        </w:rPr>
        <w:t>, học sinh  ở cấp hệ  Cao đẳng vào loại</w:t>
      </w:r>
      <w:r w:rsidR="00F909EA" w:rsidRPr="0078765D">
        <w:rPr>
          <w:rFonts w:asciiTheme="majorHAnsi" w:hAnsiTheme="majorHAnsi" w:cstheme="majorHAnsi"/>
          <w:sz w:val="28"/>
          <w:szCs w:val="28"/>
        </w:rPr>
        <w:t xml:space="preserve"> nhiều nhất cả nước.</w:t>
      </w:r>
    </w:p>
    <w:p w:rsidR="00F909EA" w:rsidRPr="0078765D" w:rsidRDefault="00F909E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Thực trạng văn hoá sinh viên ngày nay: Đề cập đến sinh viên là đề cập đến bộ mặt tương lai của đất nước. Bên cạnh những sinh viên rất giỏi, chuẩn về chuyên môn, đạo đức thì một bộ phận sinh có sự lệch lạc trong đạo đức, văn hóa. Ví dụ trong cách nói chuyện, viết chữ: Mượn đồ dùng thì nói là Đá đồ; Tưởng nhớ thì nói là Tưởng Giới Thạch.;; Bạn gái thì gọi là </w:t>
      </w:r>
      <w:r w:rsidR="009232A3">
        <w:rPr>
          <w:rFonts w:asciiTheme="majorHAnsi" w:hAnsiTheme="majorHAnsi" w:cstheme="majorHAnsi"/>
          <w:sz w:val="28"/>
          <w:szCs w:val="28"/>
        </w:rPr>
        <w:t>“gơ”</w:t>
      </w:r>
      <w:r w:rsidRPr="0078765D">
        <w:rPr>
          <w:rFonts w:asciiTheme="majorHAnsi" w:hAnsiTheme="majorHAnsi" w:cstheme="majorHAnsi"/>
          <w:sz w:val="28"/>
          <w:szCs w:val="28"/>
        </w:rPr>
        <w:t xml:space="preserve">; Bạn trai thì </w:t>
      </w:r>
      <w:r w:rsidRPr="0078765D">
        <w:rPr>
          <w:rFonts w:asciiTheme="majorHAnsi" w:hAnsiTheme="majorHAnsi" w:cstheme="majorHAnsi"/>
          <w:sz w:val="28"/>
          <w:szCs w:val="28"/>
        </w:rPr>
        <w:lastRenderedPageBreak/>
        <w:t xml:space="preserve">gọi là </w:t>
      </w:r>
      <w:r w:rsidR="009232A3">
        <w:rPr>
          <w:rFonts w:asciiTheme="majorHAnsi" w:hAnsiTheme="majorHAnsi" w:cstheme="majorHAnsi"/>
          <w:sz w:val="28"/>
          <w:szCs w:val="28"/>
        </w:rPr>
        <w:t>‘boy”</w:t>
      </w:r>
      <w:r w:rsidRPr="0078765D">
        <w:rPr>
          <w:rFonts w:asciiTheme="majorHAnsi" w:hAnsiTheme="majorHAnsi" w:cstheme="majorHAnsi"/>
          <w:sz w:val="28"/>
          <w:szCs w:val="28"/>
        </w:rPr>
        <w:t>; Bố mẹ thì bảo là</w:t>
      </w:r>
      <w:r w:rsidR="00706D16">
        <w:rPr>
          <w:rFonts w:asciiTheme="majorHAnsi" w:hAnsiTheme="majorHAnsi" w:cstheme="majorHAnsi"/>
          <w:sz w:val="28"/>
          <w:szCs w:val="28"/>
        </w:rPr>
        <w:t xml:space="preserve"> ông già, bà già; ông bô bà bô, giá trị tiền thì</w:t>
      </w:r>
      <w:r w:rsidRPr="0078765D">
        <w:rPr>
          <w:rFonts w:asciiTheme="majorHAnsi" w:hAnsiTheme="majorHAnsi" w:cstheme="majorHAnsi"/>
          <w:sz w:val="28"/>
          <w:szCs w:val="28"/>
        </w:rPr>
        <w:t xml:space="preserve"> nói  một củ, hai củ, một lít hai lít, một chai hai chai… Đó là những lời nói, cách viết tuỳ hứng mà nhiều người cho rằng đó là ngôn từ công nghiệp</w:t>
      </w:r>
      <w:r w:rsidR="009232A3">
        <w:rPr>
          <w:rFonts w:asciiTheme="majorHAnsi" w:hAnsiTheme="majorHAnsi" w:cstheme="majorHAnsi"/>
          <w:sz w:val="28"/>
          <w:szCs w:val="28"/>
        </w:rPr>
        <w:t>, ngôn từ thời thượng</w:t>
      </w:r>
      <w:r w:rsidRPr="0078765D">
        <w:rPr>
          <w:rFonts w:asciiTheme="majorHAnsi" w:hAnsiTheme="majorHAnsi" w:cstheme="majorHAnsi"/>
          <w:sz w:val="28"/>
          <w:szCs w:val="28"/>
        </w:rPr>
        <w:t>: ngắn gọn, đủ ý và mang chất “sành điệu”. Ngôn từ kiểu như vậy đã tràn và</w:t>
      </w:r>
      <w:r w:rsidR="009232A3">
        <w:rPr>
          <w:rFonts w:asciiTheme="majorHAnsi" w:hAnsiTheme="majorHAnsi" w:cstheme="majorHAnsi"/>
          <w:sz w:val="28"/>
          <w:szCs w:val="28"/>
        </w:rPr>
        <w:t>o ngôn từ của đời thường lúc nào</w:t>
      </w:r>
      <w:r w:rsidRPr="0078765D">
        <w:rPr>
          <w:rFonts w:asciiTheme="majorHAnsi" w:hAnsiTheme="majorHAnsi" w:cstheme="majorHAnsi"/>
          <w:sz w:val="28"/>
          <w:szCs w:val="28"/>
        </w:rPr>
        <w:t xml:space="preserve"> không hay và</w:t>
      </w:r>
      <w:r w:rsidR="009232A3">
        <w:rPr>
          <w:rFonts w:asciiTheme="majorHAnsi" w:hAnsiTheme="majorHAnsi" w:cstheme="majorHAnsi"/>
          <w:sz w:val="28"/>
          <w:szCs w:val="28"/>
        </w:rPr>
        <w:t xml:space="preserve"> xâm nhập</w:t>
      </w:r>
      <w:r w:rsidRPr="0078765D">
        <w:rPr>
          <w:rFonts w:asciiTheme="majorHAnsi" w:hAnsiTheme="majorHAnsi" w:cstheme="majorHAnsi"/>
          <w:sz w:val="28"/>
          <w:szCs w:val="28"/>
        </w:rPr>
        <w:t xml:space="preserve"> lan toả nhanh chóng </w:t>
      </w:r>
      <w:r w:rsidR="009232A3">
        <w:rPr>
          <w:rFonts w:asciiTheme="majorHAnsi" w:hAnsiTheme="majorHAnsi" w:cstheme="majorHAnsi"/>
          <w:sz w:val="28"/>
          <w:szCs w:val="28"/>
        </w:rPr>
        <w:t>vào đâi bộ phận sinh viên học sinh  thành thói quen khi giao tiếp, nhất là khi giao tiếp qua mạng xã hội trên internet.</w:t>
      </w:r>
      <w:r w:rsidRPr="0078765D">
        <w:rPr>
          <w:rFonts w:asciiTheme="majorHAnsi" w:hAnsiTheme="majorHAnsi" w:cstheme="majorHAnsi"/>
          <w:sz w:val="28"/>
          <w:szCs w:val="28"/>
        </w:rPr>
        <w:t xml:space="preserve"> </w:t>
      </w:r>
    </w:p>
    <w:p w:rsidR="00F909EA" w:rsidRPr="0078765D" w:rsidRDefault="00F909E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Đó là mới nói đến giao tiếp của các sinh viên (có thể mở rộng cho lớp thanh niên ngày nay) với nhau, mà chưa kể đến việc ăn nói, trả lời không đúng từ của sinh viên dành cho những người lớn hơn họ. Nhiều sinh viên cho rằng người càng lớn tuổi càng lạc hậu, càng bảo thủ, còn sinh viên nghĩa là lúc nào cũng mới, cũng hiện đại. Do đó, lúc nào họ cũng tỏ vẻ hơn được lớp người đi trước. “Việc của ba mẹ là đưa tiền cho con, còn việc học hỏi như thế nào, cách sống ra sao thì con tự lo được”. Khi nói đến đi chơi tiệc tùng thì “yeah! yeah!” Khi nói đến việc học thì luôn phán: ‘Để mai tính”.</w:t>
      </w:r>
    </w:p>
    <w:p w:rsidR="00F909EA" w:rsidRPr="0078765D" w:rsidRDefault="00F909E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Có nhiều cái thiếu, ta có thể thay thế được chứ những cái lệch lạc mang tính văn hoá thì khó mà cái gì thay thế được. Nó sẽ tồn tại âm ỉ trong cơ thể ta và “di căn” từ thế hệ này sang thế hệ khác.</w:t>
      </w:r>
    </w:p>
    <w:p w:rsidR="00F909EA" w:rsidRPr="0078765D" w:rsidRDefault="00F909E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Khi nói đến trang phục sinh viên tân thời: Vấn đề này đã được báo giới nói rất nhiều, nó không chỉ được bắt gặp ngoài đường phố, mà còn có thể gặp tại những nơi tưởng chừng như không thể nào tồn tại được như giảng đường.  Hầu hết các bạn đều muốn biến những bộ trang phục đơn điệu trở nên độc đáo. Và thế là các kiểu mốt ra đời.</w:t>
      </w:r>
    </w:p>
    <w:p w:rsidR="00126B43" w:rsidRPr="0078765D" w:rsidRDefault="00F909EA"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 xml:space="preserve">Lối sống thụ động của sinh viên: Không chịu học hành, xin điểm, quay cóp là vấn đề được quan tâm nhất của xã hội về sinh viên ngày nay. </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 xml:space="preserve">Trách nhiệm với bản thân và người xung quanh là chuyện” không phải của mình” trong suy nghĩ luôn nảy sinh ý </w:t>
      </w:r>
      <w:r w:rsidR="008A3479">
        <w:rPr>
          <w:rFonts w:asciiTheme="majorHAnsi" w:hAnsiTheme="majorHAnsi" w:cstheme="majorHAnsi"/>
          <w:sz w:val="28"/>
          <w:szCs w:val="28"/>
        </w:rPr>
        <w:t xml:space="preserve">thức đùn đẩy trách nhiệm, hoặc </w:t>
      </w:r>
      <w:r w:rsidRPr="0078765D">
        <w:rPr>
          <w:rFonts w:asciiTheme="majorHAnsi" w:hAnsiTheme="majorHAnsi" w:cstheme="majorHAnsi"/>
          <w:sz w:val="28"/>
          <w:szCs w:val="28"/>
        </w:rPr>
        <w:t xml:space="preserve">thờ ơ </w:t>
      </w:r>
      <w:r w:rsidR="008A3479">
        <w:rPr>
          <w:rFonts w:asciiTheme="majorHAnsi" w:hAnsiTheme="majorHAnsi" w:cstheme="majorHAnsi"/>
          <w:sz w:val="28"/>
          <w:szCs w:val="28"/>
        </w:rPr>
        <w:t>thản nhiên</w:t>
      </w:r>
      <w:r w:rsidRPr="0078765D">
        <w:rPr>
          <w:rFonts w:asciiTheme="majorHAnsi" w:hAnsiTheme="majorHAnsi" w:cstheme="majorHAnsi"/>
          <w:sz w:val="28"/>
          <w:szCs w:val="28"/>
        </w:rPr>
        <w:t xml:space="preserve">  mọi việc xung quanh</w:t>
      </w:r>
      <w:r w:rsidR="008A3479">
        <w:rPr>
          <w:rFonts w:asciiTheme="majorHAnsi" w:hAnsiTheme="majorHAnsi" w:cstheme="majorHAnsi"/>
          <w:sz w:val="28"/>
          <w:szCs w:val="28"/>
        </w:rPr>
        <w:t>.</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lastRenderedPageBreak/>
        <w:t>Chủ nghĩa cá nhân, chủ nghĩa thực dụng ngày càng ăn sâu vào tầng lớp thanh niên sinh viên học sinh. Lấy thước đo đánh giá bản thân và người đối diện bằng những trang phục, những vật dụng đắt t</w:t>
      </w:r>
      <w:r w:rsidR="008A3479">
        <w:rPr>
          <w:rFonts w:asciiTheme="majorHAnsi" w:hAnsiTheme="majorHAnsi" w:cstheme="majorHAnsi"/>
          <w:sz w:val="28"/>
          <w:szCs w:val="28"/>
        </w:rPr>
        <w:t>iền, nhưng nơi mình đến, luôn cả</w:t>
      </w:r>
      <w:r w:rsidRPr="0078765D">
        <w:rPr>
          <w:rFonts w:asciiTheme="majorHAnsi" w:hAnsiTheme="majorHAnsi" w:cstheme="majorHAnsi"/>
          <w:sz w:val="28"/>
          <w:szCs w:val="28"/>
        </w:rPr>
        <w:t>m thấy vui sướng hạnh phúc khi được đứng gần hay chụp chung với thần tượng, sẵn lòng bỏ ra vài tiếng thậm chỉ cả ngày chỉ để chờ đợi là người đầu tiên mua được một món hảng hiệu vừa ra, hoặc có thể khóc thét lên sung sướng cuồng loạn sau nhiều giờ chầu chực vật vạ</w:t>
      </w:r>
      <w:r w:rsidR="008A3479">
        <w:rPr>
          <w:rFonts w:asciiTheme="majorHAnsi" w:hAnsiTheme="majorHAnsi" w:cstheme="majorHAnsi"/>
          <w:sz w:val="28"/>
          <w:szCs w:val="28"/>
        </w:rPr>
        <w:t xml:space="preserve"> sân bay để chỉ được nhìn thấy </w:t>
      </w:r>
      <w:r w:rsidRPr="0078765D">
        <w:rPr>
          <w:rFonts w:asciiTheme="majorHAnsi" w:hAnsiTheme="majorHAnsi" w:cstheme="majorHAnsi"/>
          <w:sz w:val="28"/>
          <w:szCs w:val="28"/>
        </w:rPr>
        <w:t>thần tượng nước ngoài vừa ghé sân bay.</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Bên cạnh đó, vấn nạn rượu chè, cờ bạc cũng rất phổ biến trong sinh viên. Ở nhà trọ, các nam sinh thường lấy lý do buồn, nhớ nhà, nhớ người yêu, rồi uống rượu giải sầu, hút thuốc để tập trung, từ đó đâm ra nghiện. Mà nghiện thì phải mua dùng, dẫn đến việc thiếu tiền tiêu xài. Và việc đánh bài ăn tiền, cá độ đá banh, ghi đề tới mức độ cao để bù vào khoản tiền tiêu xài hoang phí là rất bình thường.</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Vấn nạn game luôn là việc khiến các bạn và các thầy cô giảng viên đau đầu trong những giờ lên lớp hoặc thực tập tại xưởng trường, chơi bất cứ đâu, chơi bất cứ giờ nào hễ trên tay có điện thoại.</w:t>
      </w:r>
      <w:r w:rsidR="008A3479">
        <w:rPr>
          <w:rFonts w:asciiTheme="majorHAnsi" w:hAnsiTheme="majorHAnsi" w:cstheme="majorHAnsi"/>
          <w:sz w:val="28"/>
          <w:szCs w:val="28"/>
        </w:rPr>
        <w:t xml:space="preserve"> </w:t>
      </w:r>
      <w:r w:rsidRPr="0078765D">
        <w:rPr>
          <w:rFonts w:asciiTheme="majorHAnsi" w:hAnsiTheme="majorHAnsi" w:cstheme="majorHAnsi"/>
          <w:sz w:val="28"/>
          <w:szCs w:val="28"/>
        </w:rPr>
        <w:t>Dù rằng biết đó là điều cấm sử dụng điện thoại để chơi game hay làm việc riêng trong cá giờ học hay thực tập, tuy nhiên vẫn luôn tái phạm và lặp lại vô số lần.</w:t>
      </w:r>
    </w:p>
    <w:p w:rsidR="00464F96" w:rsidRPr="0078765D" w:rsidRDefault="00464F96"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Vậy, bộ phận sinh viên chạy theo lối sống thực dụng chỉ là do họ chưa nhận thức đúng về lý tưởng sống. Một phần nguyên nhân là ở tự mỗi bản thân sinh viên, nhưng cũng phải kể đến hệ thống giáo dục đào tạo, tuyên truyền văn hoá khôn</w:t>
      </w:r>
      <w:r w:rsidR="008A3479">
        <w:rPr>
          <w:rFonts w:asciiTheme="majorHAnsi" w:hAnsiTheme="majorHAnsi" w:cstheme="majorHAnsi"/>
          <w:sz w:val="28"/>
          <w:szCs w:val="28"/>
        </w:rPr>
        <w:t xml:space="preserve">g có hiệu quả cao đối với sinh </w:t>
      </w:r>
      <w:r w:rsidRPr="0078765D">
        <w:rPr>
          <w:rFonts w:asciiTheme="majorHAnsi" w:hAnsiTheme="majorHAnsi" w:cstheme="majorHAnsi"/>
          <w:sz w:val="28"/>
          <w:szCs w:val="28"/>
        </w:rPr>
        <w:t>viên.</w:t>
      </w:r>
    </w:p>
    <w:p w:rsidR="00464F96" w:rsidRPr="0078765D" w:rsidRDefault="00464F96" w:rsidP="0078765D">
      <w:pPr>
        <w:spacing w:before="120" w:after="120" w:line="360" w:lineRule="auto"/>
        <w:ind w:firstLine="720"/>
        <w:jc w:val="both"/>
        <w:rPr>
          <w:rFonts w:asciiTheme="majorHAnsi" w:hAnsiTheme="majorHAnsi" w:cstheme="majorHAnsi"/>
          <w:spacing w:val="-4"/>
          <w:sz w:val="28"/>
          <w:szCs w:val="28"/>
        </w:rPr>
      </w:pPr>
      <w:r w:rsidRPr="0078765D">
        <w:rPr>
          <w:rFonts w:asciiTheme="majorHAnsi" w:hAnsiTheme="majorHAnsi" w:cstheme="majorHAnsi"/>
          <w:spacing w:val="-4"/>
          <w:sz w:val="28"/>
          <w:szCs w:val="28"/>
        </w:rPr>
        <w:t>Xây dựng văn hoá phải bắt đầu từ mỗi người với tư cách là chủ thể của văn hoá. Cụ thể là phải bắt đầu từ việc hướng dẫn sinh viên về trách nhiệm trước hết đối với bản thân, sau đó sẽ là trách nhiệm với gia đình, xã hội, đất nước.</w:t>
      </w:r>
    </w:p>
    <w:p w:rsidR="00464F96" w:rsidRPr="0078765D" w:rsidRDefault="00464F96"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Giữ vững và phát huy bản sắc văn hoá dân tộc trong quá trình giao lưu, hội nhập quốc tế, hòa nhập nhưng không hòa tan. Cụ thể, xây dựng những hoạt động hướng dẫn sinh viên tìm đến văn hóa truyền thống một cách sinh động, mới mẻ và chuyên nghiệp.</w:t>
      </w:r>
    </w:p>
    <w:p w:rsidR="00464F96" w:rsidRPr="0078765D" w:rsidRDefault="00464F96" w:rsidP="0078765D">
      <w:pPr>
        <w:spacing w:before="120" w:after="120" w:line="360" w:lineRule="auto"/>
        <w:ind w:firstLine="720"/>
        <w:jc w:val="both"/>
        <w:rPr>
          <w:rFonts w:asciiTheme="majorHAnsi" w:hAnsiTheme="majorHAnsi" w:cstheme="majorHAnsi"/>
          <w:b/>
          <w:sz w:val="28"/>
          <w:szCs w:val="28"/>
        </w:rPr>
      </w:pPr>
      <w:r w:rsidRPr="0078765D">
        <w:rPr>
          <w:rFonts w:asciiTheme="majorHAnsi" w:hAnsiTheme="majorHAnsi" w:cstheme="majorHAnsi"/>
          <w:b/>
          <w:sz w:val="28"/>
          <w:szCs w:val="28"/>
        </w:rPr>
        <w:lastRenderedPageBreak/>
        <w:t xml:space="preserve">2. Đề xuất giải pháp xây dựng và phát triển văn hóa trong sinh viên ở trường </w:t>
      </w:r>
      <w:r w:rsidR="002903FA" w:rsidRPr="0078765D">
        <w:rPr>
          <w:rFonts w:asciiTheme="majorHAnsi" w:hAnsiTheme="majorHAnsi" w:cstheme="majorHAnsi"/>
          <w:b/>
          <w:sz w:val="28"/>
          <w:szCs w:val="28"/>
        </w:rPr>
        <w:t>Cao đẳng Lý Tự Trọng</w:t>
      </w:r>
    </w:p>
    <w:p w:rsidR="00464F96" w:rsidRPr="00B066DC" w:rsidRDefault="00464F96" w:rsidP="0078765D">
      <w:pPr>
        <w:spacing w:before="120" w:after="120" w:line="360" w:lineRule="auto"/>
        <w:ind w:firstLine="720"/>
        <w:jc w:val="both"/>
        <w:rPr>
          <w:rFonts w:asciiTheme="majorHAnsi" w:hAnsiTheme="majorHAnsi" w:cstheme="majorHAnsi"/>
          <w:sz w:val="28"/>
          <w:szCs w:val="28"/>
        </w:rPr>
      </w:pPr>
      <w:r w:rsidRPr="00B066DC">
        <w:rPr>
          <w:rFonts w:asciiTheme="majorHAnsi" w:hAnsiTheme="majorHAnsi" w:cstheme="majorHAnsi"/>
          <w:sz w:val="28"/>
          <w:szCs w:val="28"/>
        </w:rPr>
        <w:t xml:space="preserve">2.1. Mục đích xây dựng và phát triển văn hóa trong sinh viên ở trường </w:t>
      </w:r>
      <w:r w:rsidR="002903FA" w:rsidRPr="00B066DC">
        <w:rPr>
          <w:rFonts w:asciiTheme="majorHAnsi" w:hAnsiTheme="majorHAnsi" w:cstheme="majorHAnsi"/>
          <w:sz w:val="28"/>
          <w:szCs w:val="28"/>
        </w:rPr>
        <w:t>Cao đẳng Lý Tự Trọng.</w:t>
      </w:r>
      <w:r w:rsidRPr="00B066DC">
        <w:rPr>
          <w:rFonts w:asciiTheme="majorHAnsi" w:hAnsiTheme="majorHAnsi" w:cstheme="majorHAnsi"/>
          <w:sz w:val="28"/>
          <w:szCs w:val="28"/>
        </w:rPr>
        <w:t xml:space="preserve"> </w:t>
      </w:r>
    </w:p>
    <w:p w:rsidR="00464F96" w:rsidRPr="0078765D" w:rsidRDefault="00464F96"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Xây dựng môi trường văn hóa nhà trường nhằm góp phần xây dựng hệ thống giá trị giáo dục trong môi trường học. Đó là các nội dung văn hóa cụ thể được định danh rõ ràng, kết quả có thể kiểm tra đánh giá được. Các nội dung này được hình thành trên cơ sở hệ giá trị chung của ngành giáo dục, phù hợp với đặc điểm của Thành phố Hồ Chí Minh, của từng trường đại học nhưng phải đảm bảo các nội dung sau:</w:t>
      </w:r>
    </w:p>
    <w:p w:rsidR="00464F96" w:rsidRPr="0078765D" w:rsidRDefault="00464F96"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Xây dựng hệ thống các giá trị cốt lõi của nhà trường có tính truyền thống và hiện đại; tạo môi trường văn hóa để mỗi cán bộ công chức, viên chức, sinh viên đoàn kết, tôn trọng, tương trợ lẫn nhau, trong quá trình làm việc, học tập và sinh hoạt tại trường.</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ab/>
        <w:t>Tất cả hoạt động của các cán bộ công chức, viên chức và người học phải nhằm thực hiện sứ mạng, tầm nhìn của trường.</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ab/>
        <w:t>Giúp cho các cán bộ công chức, viên chức và người học trong nhà trường hình dung được kết quả trong tương lai và nhận thức được trách nhiệm, quyền lợi của mình đối với sự phát triển của nhà trường.</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ab/>
        <w:t>Tính kế thừa và sự đổi mới trong vấn đề xây dựng môi trường văn hóa trong trường đại học; đảm bảo tính hiệu quả, thiết thực, tiết kiệm.</w:t>
      </w:r>
    </w:p>
    <w:p w:rsidR="00464F96" w:rsidRPr="0078765D" w:rsidRDefault="00464F96" w:rsidP="0078765D">
      <w:pPr>
        <w:spacing w:before="120" w:after="120" w:line="360" w:lineRule="auto"/>
        <w:jc w:val="both"/>
        <w:rPr>
          <w:rFonts w:asciiTheme="majorHAnsi" w:hAnsiTheme="majorHAnsi" w:cstheme="majorHAnsi"/>
          <w:sz w:val="28"/>
          <w:szCs w:val="28"/>
        </w:rPr>
      </w:pPr>
      <w:r w:rsidRPr="0078765D">
        <w:rPr>
          <w:rFonts w:asciiTheme="majorHAnsi" w:hAnsiTheme="majorHAnsi" w:cstheme="majorHAnsi"/>
          <w:sz w:val="28"/>
          <w:szCs w:val="28"/>
        </w:rPr>
        <w:tab/>
        <w:t>Xây dựng môi trường văn hóa lành mạnh, phù hợp với bối cảnh phát triển và hội nhập quốc tế của đất nước.</w:t>
      </w:r>
    </w:p>
    <w:p w:rsidR="00A87F31" w:rsidRPr="0078765D" w:rsidRDefault="00A87F31" w:rsidP="0078765D">
      <w:pPr>
        <w:spacing w:before="120" w:after="120" w:line="360" w:lineRule="auto"/>
        <w:jc w:val="both"/>
        <w:rPr>
          <w:rFonts w:asciiTheme="majorHAnsi" w:hAnsiTheme="majorHAnsi" w:cstheme="majorHAnsi"/>
          <w:b/>
          <w:sz w:val="28"/>
          <w:szCs w:val="28"/>
        </w:rPr>
      </w:pPr>
      <w:r w:rsidRPr="0078765D">
        <w:rPr>
          <w:rFonts w:asciiTheme="majorHAnsi" w:hAnsiTheme="majorHAnsi" w:cstheme="majorHAnsi"/>
          <w:b/>
          <w:sz w:val="28"/>
          <w:szCs w:val="28"/>
        </w:rPr>
        <w:t xml:space="preserve">2.2. Một số giải pháp xây dựng và phát triển môi trường văn hóa trong sinh viên trường Cao đẳng Lý Tự Trọng. </w:t>
      </w:r>
    </w:p>
    <w:p w:rsidR="00A87F31" w:rsidRPr="0078765D" w:rsidRDefault="00A87F31" w:rsidP="0078765D">
      <w:pPr>
        <w:spacing w:before="120" w:after="120" w:line="360" w:lineRule="auto"/>
        <w:ind w:firstLine="720"/>
        <w:jc w:val="both"/>
        <w:rPr>
          <w:rFonts w:asciiTheme="majorHAnsi" w:hAnsiTheme="majorHAnsi" w:cstheme="majorHAnsi"/>
          <w:b/>
          <w:i/>
          <w:sz w:val="28"/>
          <w:szCs w:val="28"/>
        </w:rPr>
      </w:pPr>
      <w:r w:rsidRPr="0078765D">
        <w:rPr>
          <w:rFonts w:asciiTheme="majorHAnsi" w:hAnsiTheme="majorHAnsi" w:cstheme="majorHAnsi"/>
          <w:b/>
          <w:i/>
          <w:sz w:val="28"/>
          <w:szCs w:val="28"/>
        </w:rPr>
        <w:t>2.2.1. Nhóm giải pháp về định hướng giá trị đạo đức</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Công tác giáo dục chính trị tư tưởng là hoạt động có ý thức của chủ thể </w:t>
      </w:r>
      <w:r w:rsidRPr="0078765D">
        <w:rPr>
          <w:rFonts w:asciiTheme="majorHAnsi" w:hAnsiTheme="majorHAnsi" w:cstheme="majorHAnsi"/>
          <w:sz w:val="28"/>
          <w:szCs w:val="28"/>
        </w:rPr>
        <w:lastRenderedPageBreak/>
        <w:t>giáo dục tác động lên đối tượng giáo dục nhằm củng cố, phát triển, truyền bá tư tưởng Hồ Chí Minh. Trên cơ sở đó hình thành nên thế giới quan, nhân sinh quan, phương pháp luận tiên tiến và khoa học, góp phần xây dựng con người mới, quan hệ xã hội mới và nền văn hóa mới. Trong khi cơ chế thị trường làm cho các quan hệ của con người có nguy cơ bị đồng</w:t>
      </w:r>
      <w:bookmarkStart w:id="2" w:name="page72"/>
      <w:bookmarkEnd w:id="2"/>
      <w:r w:rsidRPr="0078765D">
        <w:rPr>
          <w:rFonts w:asciiTheme="majorHAnsi" w:hAnsiTheme="majorHAnsi" w:cstheme="majorHAnsi"/>
          <w:sz w:val="28"/>
          <w:szCs w:val="28"/>
        </w:rPr>
        <w:t xml:space="preserve"> tiền làm tha hóa, thì việc xây dựng lòng yêu nước, yêu chủ nghĩa xã hội là việc cấp bách và thiết thực. Chính vì vậy mà phải thực hiện công tác giáo dục chính trị tư tưởng nhất là giáo dục đạo đức, nhân cách, lối sống cho mọi thành viên trong nhà trường, coi đó là yếu tố quan trọng hàng đầu trong việc định hướng giá trị văn hóa đạo đức.</w:t>
      </w:r>
    </w:p>
    <w:p w:rsidR="00A87F31" w:rsidRPr="00B066DC" w:rsidRDefault="00A87F31" w:rsidP="0078765D">
      <w:pPr>
        <w:spacing w:before="120" w:after="120" w:line="360" w:lineRule="auto"/>
        <w:ind w:firstLine="720"/>
        <w:jc w:val="both"/>
        <w:rPr>
          <w:rFonts w:asciiTheme="majorHAnsi" w:hAnsiTheme="majorHAnsi" w:cstheme="majorHAnsi"/>
          <w:sz w:val="28"/>
          <w:szCs w:val="28"/>
        </w:rPr>
      </w:pPr>
      <w:r w:rsidRPr="00B066DC">
        <w:rPr>
          <w:rFonts w:asciiTheme="majorHAnsi" w:hAnsiTheme="majorHAnsi" w:cstheme="majorHAnsi"/>
          <w:sz w:val="28"/>
          <w:szCs w:val="28"/>
        </w:rPr>
        <w:t>Thứ nhất, tăng cường giáo dục chính trị, tư tưởng trong sinh viên</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Tổ chức tốt hoạt động giáo dục chính trị tư tưởng đầu năm, đầu khóa. Xây dựng kế hoạch giáo dục chính trị tư tưởng định kỳ hàng năm, hàng tháng cho cán bộ, giảng viên và sinh viên. Tổ chức các buổi nói chuyện, sinh hoạt theo chuyên đề.</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Tổ chức các cuộc thi tìm hiểu, diễn đàn, đối thoại, hội thảo theo những chủ đề (về Bác Hồ, về Đảng, Đoàn, văn hóa, dân tộc, thông tin thời sự, chính sách, các tệ nạn xã hội,...), sống, học tập và làm theo tấm gương đạo đức của Chủ tịch Hồ Chí Minh.</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Phối hợp tổ chức cho sinh viên tham gia các hoạt động chính trị - xã hội của địa phương với việc tham gia vào các hoạt động xã hội. Tăng cường đưa cán bộ, giảng viên và sinh viên tham gia vào các hoạt động chính trị xã hội qua các đợt đi thực tế, thực tập.</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Tổ chức hội thi giữa các khối, các khoa, tổ chức thảo luận,... nhằm cung cấp cho cán bộ, giảng viên và sinh viên những hiểu biết về quá trình hình thành và phát triển của trường, về những truyền thống và vai trò của nhà trường đối với với sự nghiệp giáo dục chung của đất nước.</w:t>
      </w:r>
    </w:p>
    <w:p w:rsidR="00A87F31" w:rsidRPr="0078765D" w:rsidRDefault="00A87F31" w:rsidP="0078765D">
      <w:pPr>
        <w:spacing w:before="120" w:after="120" w:line="360" w:lineRule="auto"/>
        <w:ind w:firstLine="720"/>
        <w:jc w:val="both"/>
        <w:rPr>
          <w:rFonts w:asciiTheme="majorHAnsi" w:hAnsiTheme="majorHAnsi" w:cstheme="majorHAnsi"/>
          <w:spacing w:val="-4"/>
          <w:sz w:val="28"/>
          <w:szCs w:val="28"/>
        </w:rPr>
      </w:pPr>
      <w:r w:rsidRPr="0078765D">
        <w:rPr>
          <w:rFonts w:asciiTheme="majorHAnsi" w:hAnsiTheme="majorHAnsi" w:cstheme="majorHAnsi"/>
          <w:spacing w:val="-4"/>
          <w:sz w:val="28"/>
          <w:szCs w:val="28"/>
        </w:rPr>
        <w:t xml:space="preserve">Tổ chức giáo dục chính trị tư tưởng cho cán bộ, giảng viên và sinh viên </w:t>
      </w:r>
      <w:r w:rsidR="008B2C20">
        <w:rPr>
          <w:rFonts w:asciiTheme="majorHAnsi" w:hAnsiTheme="majorHAnsi" w:cstheme="majorHAnsi"/>
          <w:spacing w:val="-4"/>
          <w:sz w:val="28"/>
          <w:szCs w:val="28"/>
        </w:rPr>
        <w:t>tham gia</w:t>
      </w:r>
      <w:r w:rsidRPr="0078765D">
        <w:rPr>
          <w:rFonts w:asciiTheme="majorHAnsi" w:hAnsiTheme="majorHAnsi" w:cstheme="majorHAnsi"/>
          <w:spacing w:val="-4"/>
          <w:sz w:val="28"/>
          <w:szCs w:val="28"/>
        </w:rPr>
        <w:t xml:space="preserve"> kỷ niệm các ngày lễ lớn của dân tộc, các ngày truyền thống của trường.</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lastRenderedPageBreak/>
        <w:t>Tăng cường tuyên truyền và tổ chức các chương trình hoạt động cụ thể để nâng cao ý thức trách nhiệm, bảo vệ của công; thực hành tiết kiệm, chống lãng phí.</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Cố vấn học tập và ban cán sự các lớp cần đôn đốc các thành viên của lớp mình nhiệt tình hưởng ứng và tham gia tích cực các hoạt động chính trị, xã hội do nhà trường phát động và tổ chức.</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Xác định rõ trách nhiệm ý thức của mọi thành viên trong trường (cán bộ, giảng viên, công nhân viên) và các tổ chức đối với việc định hướng giáo dục đạo đức cho sinh viên. Có biện pháp lôi cuốn các thành viên, các tổ chức cùng tham gia công tác này. Một mặt để các thành viên trong trường cũng luôn phải cố gắng rèn luyện đạo đức, phẩm chất nhân cách của mình để làm gương, mặt khác tạo ra phong trào sôi nổi trong toàn trường, từ đó nâng cao tính thuyết phục của công tác chính trị tư tưởng cho sinh viên.</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Đa dạng hóa các hình thức tổ chức hoạt động văn hóa của nhà trường, thu hút mạnh mẽ sinh viên tham gia vào các hoạt động đó bằng nội dung phong phú, phù hợp với lứa tuổi.</w:t>
      </w:r>
      <w:bookmarkStart w:id="3" w:name="page74"/>
      <w:bookmarkEnd w:id="3"/>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Đối với các hoạt động tổ chức của trường về khai thác sử dụng các điều kiện cơ sở vật chất, môi trường, các phong trào về đấu tranh ngăn chặn, bài trừ văn hóa đồi trụy, phản động hoặc những văn hóa có ảnh hưởng đến thuần phong mỹ tục của người Việt Nam, thông qua các việc làm cụ thể.</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Củng cố xây dựng, khai thác và sử dụng các cơ sở vật chất, kỹ thuật, các công trình văn hóa trong nhà trường phục vụ đời sống văn hóa tinh thần.</w:t>
      </w:r>
    </w:p>
    <w:p w:rsidR="00A87F31" w:rsidRPr="0078765D" w:rsidRDefault="00A87F31"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Khai thác tốt các nguồn cơ sở vật chất mà trường đang có, ưu tiên củng cố các cơ sở kỹ thuật phục vụ cho nhu cầu cấp bách, tối thiểu của sinh viên. Không để xảy ra tình trạng thiếu văn hóa trong sinh viên</w:t>
      </w:r>
    </w:p>
    <w:p w:rsidR="00E44D40" w:rsidRPr="0078765D" w:rsidRDefault="00E44D4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Tuyên truyền, giáo dục nâng cao nhận thức về tầm quan trọng của việc xây dựng môi trường văn hóa trường đại học có ý nghĩa to lớn, là hoạt động nhằm tạo ra sự hiểu biết sâu sắc, toàn diện về môi trường văn hóa trường </w:t>
      </w:r>
      <w:r w:rsidR="008B2C20">
        <w:rPr>
          <w:rFonts w:asciiTheme="majorHAnsi" w:hAnsiTheme="majorHAnsi" w:cstheme="majorHAnsi"/>
          <w:sz w:val="28"/>
          <w:szCs w:val="28"/>
        </w:rPr>
        <w:t xml:space="preserve">cao </w:t>
      </w:r>
      <w:r w:rsidR="008B2C20">
        <w:rPr>
          <w:rFonts w:asciiTheme="majorHAnsi" w:hAnsiTheme="majorHAnsi" w:cstheme="majorHAnsi"/>
          <w:sz w:val="28"/>
          <w:szCs w:val="28"/>
        </w:rPr>
        <w:lastRenderedPageBreak/>
        <w:t>đẳng</w:t>
      </w:r>
      <w:r w:rsidRPr="0078765D">
        <w:rPr>
          <w:rFonts w:asciiTheme="majorHAnsi" w:hAnsiTheme="majorHAnsi" w:cstheme="majorHAnsi"/>
          <w:sz w:val="28"/>
          <w:szCs w:val="28"/>
        </w:rPr>
        <w:t xml:space="preserve"> cho sinh viên, giảng viên và cán bộ công nhân viên, từ đó hình thành thái độ đúng đắn đối với những giá trị, hiểu được ý nghĩa của các hoạt động xây dựng môi trường văn hóa trong trường đại học của mình và phát huy được vai trò tích cực của mỗi cá nhân, góp phần vào hoàn thành thực hiện các mục tiêu đào tạo của nhà trường.</w:t>
      </w:r>
    </w:p>
    <w:p w:rsidR="00E44D40" w:rsidRPr="0078765D" w:rsidRDefault="00E44D4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Tổ chức các cuộc hội thảo, thảo luận tại các đơn vị thuộc trường về công tác xây dựng môi trường văn hóa trường </w:t>
      </w:r>
      <w:r w:rsidR="008B2C20">
        <w:rPr>
          <w:rFonts w:asciiTheme="majorHAnsi" w:hAnsiTheme="majorHAnsi" w:cstheme="majorHAnsi"/>
          <w:sz w:val="28"/>
          <w:szCs w:val="28"/>
        </w:rPr>
        <w:t>Cao đẳng</w:t>
      </w:r>
      <w:r w:rsidRPr="0078765D">
        <w:rPr>
          <w:rFonts w:asciiTheme="majorHAnsi" w:hAnsiTheme="majorHAnsi" w:cstheme="majorHAnsi"/>
          <w:sz w:val="28"/>
          <w:szCs w:val="28"/>
        </w:rPr>
        <w:t>. Qua đó, tuyên truyền</w:t>
      </w:r>
      <w:bookmarkStart w:id="4" w:name="page76"/>
      <w:bookmarkEnd w:id="4"/>
      <w:r w:rsidRPr="0078765D">
        <w:rPr>
          <w:rFonts w:asciiTheme="majorHAnsi" w:hAnsiTheme="majorHAnsi" w:cstheme="majorHAnsi"/>
          <w:sz w:val="28"/>
          <w:szCs w:val="28"/>
        </w:rPr>
        <w:t xml:space="preserve"> đường lối, chính sách của Đảng và Nhà nước về đổi mới căn bản, toàn diện giáo dục, đào tạo; phát triển và xây dựng môi trường văn hóa; xây dựng môi trường giáo dục hiệ</w:t>
      </w:r>
      <w:r w:rsidR="008B2C20">
        <w:rPr>
          <w:rFonts w:asciiTheme="majorHAnsi" w:hAnsiTheme="majorHAnsi" w:cstheme="majorHAnsi"/>
          <w:sz w:val="28"/>
          <w:szCs w:val="28"/>
        </w:rPr>
        <w:t xml:space="preserve">n đại, phù hợp với thời đại. </w:t>
      </w:r>
      <w:r w:rsidRPr="0078765D">
        <w:rPr>
          <w:rFonts w:asciiTheme="majorHAnsi" w:hAnsiTheme="majorHAnsi" w:cstheme="majorHAnsi"/>
          <w:sz w:val="28"/>
          <w:szCs w:val="28"/>
        </w:rPr>
        <w:t xml:space="preserve">Nâng cao nhận thức cho sinh viên, cán bộ công nhân viên nhà trường về vai trò của môi trường văn hóa trường </w:t>
      </w:r>
      <w:r w:rsidR="008B2C20">
        <w:rPr>
          <w:rFonts w:asciiTheme="majorHAnsi" w:hAnsiTheme="majorHAnsi" w:cstheme="majorHAnsi"/>
          <w:sz w:val="28"/>
          <w:szCs w:val="28"/>
        </w:rPr>
        <w:t>Cao đẳng</w:t>
      </w:r>
      <w:r w:rsidRPr="0078765D">
        <w:rPr>
          <w:rFonts w:asciiTheme="majorHAnsi" w:hAnsiTheme="majorHAnsi" w:cstheme="majorHAnsi"/>
          <w:sz w:val="28"/>
          <w:szCs w:val="28"/>
        </w:rPr>
        <w:t xml:space="preserve"> đối với sự nghiệp giáo dục của nhà trường.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2.2.2. Nhóm giải pháp kỹ th</w:t>
      </w:r>
      <w:r w:rsidR="00B066DC">
        <w:rPr>
          <w:rFonts w:asciiTheme="majorHAnsi" w:hAnsiTheme="majorHAnsi" w:cstheme="majorHAnsi"/>
          <w:sz w:val="28"/>
          <w:szCs w:val="28"/>
        </w:rPr>
        <w:t>u</w:t>
      </w:r>
      <w:r w:rsidRPr="0078765D">
        <w:rPr>
          <w:rFonts w:asciiTheme="majorHAnsi" w:hAnsiTheme="majorHAnsi" w:cstheme="majorHAnsi"/>
          <w:sz w:val="28"/>
          <w:szCs w:val="28"/>
        </w:rPr>
        <w:t xml:space="preserve">ật </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Nhà trường đầu tư nâng cấp cơ sở vật chất và các khu tổ hợp thư viện các  sân chơi thể  dục thể thao.</w:t>
      </w:r>
    </w:p>
    <w:p w:rsidR="008B2C20" w:rsidRDefault="002E1D10" w:rsidP="008B2C20">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Đảng ủy, Ban Giám hiệu và các cấp lãnh đạo nhà trường cần chỉ đạo và tạo điều kiện về tài chính, đầu tư cải tạo cơ sở vật chất, tạo lập cảnh quan, khuôn viên sạch sẽ với những mảng cây xanh tạo không gian môi trường văn hóa trong lành, hài hòa phục vụ cho học tập, nghiên cứu khoa học, rèn luyện của sinh viên như:</w:t>
      </w:r>
    </w:p>
    <w:p w:rsidR="002E1D10" w:rsidRPr="0078765D" w:rsidRDefault="002E1D10" w:rsidP="008B2C20">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Quy hoạch, xây dựng hệ thống thư viện điện tử đảm bảo số lượng sách, giáo trình, các tài liệu học tập phục vụ cho chương trình đào tạo tiên tiến quốc tế, chương trình đào tạo chất lượng cao.</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Tăng cường tổ chức các hoạt động khoa học, sinh hoạt học thuật từ cấp khoa, viện đến cấp trường; có chính sách tạo điều kiện, cơ hội giao lưu khoa học liên trường, liên ngành cho giảng viên, </w:t>
      </w:r>
      <w:r w:rsidR="008B2C20">
        <w:rPr>
          <w:rFonts w:asciiTheme="majorHAnsi" w:hAnsiTheme="majorHAnsi" w:cstheme="majorHAnsi"/>
          <w:sz w:val="28"/>
          <w:szCs w:val="28"/>
        </w:rPr>
        <w:t>sinh viên học sinh.</w:t>
      </w:r>
      <w:r w:rsidRPr="0078765D">
        <w:rPr>
          <w:rFonts w:asciiTheme="majorHAnsi" w:hAnsiTheme="majorHAnsi" w:cstheme="majorHAnsi"/>
          <w:sz w:val="28"/>
          <w:szCs w:val="28"/>
        </w:rPr>
        <w:t xml:space="preserve"> Đẩy mạnh các hoạt động nghiên cứu khoa học trong sinh viên, phát huy có hiệu quả mô hình hoạt động các câu lạc bộ, đội, nhóm học thuật gắn với ngành, chu</w:t>
      </w:r>
      <w:r w:rsidR="008B2C20">
        <w:rPr>
          <w:rFonts w:asciiTheme="majorHAnsi" w:hAnsiTheme="majorHAnsi" w:cstheme="majorHAnsi"/>
          <w:sz w:val="28"/>
          <w:szCs w:val="28"/>
        </w:rPr>
        <w:t xml:space="preserve">yên ngành đào tạo </w:t>
      </w:r>
      <w:r w:rsidR="008B2C20">
        <w:rPr>
          <w:rFonts w:asciiTheme="majorHAnsi" w:hAnsiTheme="majorHAnsi" w:cstheme="majorHAnsi"/>
          <w:sz w:val="28"/>
          <w:szCs w:val="28"/>
        </w:rPr>
        <w:lastRenderedPageBreak/>
        <w:t>tại các khoa.</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Tổ chức các hoạt động sinh hoạt văn hóa trong giảng đường và ký túc xá với các hình thức đa dạng, phong phú, giải trí lành mạnh.</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Cảnh quan môi trường của trường có tác dụng tích cực trong việc nâng cao chất lượng đào tạo của nhà trường đối với sinh viên. Việc thiết kế, xây dựng và duy trì được một cảnh quan trường học tốt là một trong những điều kiện quan trọng để tạo hứng thú học tập hay vui chơi giải trí cho sinh viên. Vì vậy, xây dựng cảnh quan văn hóa trường đại học theo hướng bố trí hài hòa, gìn giữ vệ sinh đảm bảo xanh - sạch - đẹp là việc làm có ý nghĩa vô cùng quan trọng trong công tác xây dựng môi trường văn hóa hiện nay.</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Nhà trường phối hợp với các tổ chức, cá nhân có liên quan trong việc giữ gìn khuôn viên trường đại học thân thiện môi trường tự nhiên, phát triển cảnh quan sư phạm nhà trường, xây dựng cơ quan, đơn vị văn hóa. Mỗi thành viên trong nhà trường phải có ý thức xây dựng môi trường, bảo vệ cơ sở vật chất, trang thiết bị nhà trường.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Đầu tư mở rộng, nâng cấp cơ sở vật chất, trang thiết bị bao gồm xây dựng các lớp học, hội trường, nhà thi đấu thể thao, khu tự học sinh viên, trang bị các thiết bị kỹ thuật phù hợp, hiện đại... Phải chú ý đặc biệt việc kết hợp giữa yếu tố hiện đại và việc giữ gìn nét truyền thống trong quá trình xây dựng các công trình. Cơ sở vật chất được đầu tư đúng mức sẽ là cơ sở để chúng hoạt động đúng chức năng đã được hoạch định.</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Khi tiến hành xây dựng, cải tạo mở rộng cơ sở vật chất, nâng cấp trang thiết bị cần chú ý đầu tư chất lượng của chúng để có thể phục vụ hoạt động giảng dạy, học tập, sinh hoạt cả trước mắt và lâu dài, như vậy, sự đầu tư sẽ đem lại hiệu quả cả về mặt văn hóa, giáo dục, khoa học, kinh tế và mang tính bền vững.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Thực hiện tốt Quy chế công tác sinh viên của nhà</w:t>
      </w:r>
      <w:bookmarkStart w:id="5" w:name="page78"/>
      <w:bookmarkEnd w:id="5"/>
      <w:r w:rsidRPr="0078765D">
        <w:rPr>
          <w:rFonts w:asciiTheme="majorHAnsi" w:hAnsiTheme="majorHAnsi" w:cstheme="majorHAnsi"/>
          <w:sz w:val="28"/>
          <w:szCs w:val="28"/>
        </w:rPr>
        <w:t xml:space="preserve"> trường ban hành, tổ chức các phong trào thi đua gắn với mục tiêu đào tạo và thực hiện văn hóa. </w:t>
      </w:r>
      <w:r w:rsidR="008B2C20">
        <w:rPr>
          <w:rFonts w:asciiTheme="majorHAnsi" w:hAnsiTheme="majorHAnsi" w:cstheme="majorHAnsi"/>
          <w:sz w:val="28"/>
          <w:szCs w:val="28"/>
        </w:rPr>
        <w:t>T</w:t>
      </w:r>
      <w:r w:rsidRPr="0078765D">
        <w:rPr>
          <w:rFonts w:asciiTheme="majorHAnsi" w:hAnsiTheme="majorHAnsi" w:cstheme="majorHAnsi"/>
          <w:sz w:val="28"/>
          <w:szCs w:val="28"/>
        </w:rPr>
        <w:t xml:space="preserve">ừ </w:t>
      </w:r>
      <w:r w:rsidRPr="0078765D">
        <w:rPr>
          <w:rFonts w:asciiTheme="majorHAnsi" w:hAnsiTheme="majorHAnsi" w:cstheme="majorHAnsi"/>
          <w:sz w:val="28"/>
          <w:szCs w:val="28"/>
        </w:rPr>
        <w:lastRenderedPageBreak/>
        <w:t>thực tiễn hoạt động thời gian qua, nhà trường cần xây dựng quy định công tác sinh viên cho phù hợp với các tiêu chí cụ thể để đánh giá, xét khen thưởng tập thể lớp hàng năm.</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Để phong trào thi đua giữa các lớp sinh viên thực sự hiệu quả, thực chất; mỗi sinh viên phải nhận thức rõ về việc thực hiện mục tiêu thi đua, thấy được ý nghĩa của việc thực hiện có hiệu quả ch</w:t>
      </w:r>
      <w:r w:rsidR="008B2C20">
        <w:rPr>
          <w:rFonts w:asciiTheme="majorHAnsi" w:hAnsiTheme="majorHAnsi" w:cstheme="majorHAnsi"/>
          <w:sz w:val="28"/>
          <w:szCs w:val="28"/>
        </w:rPr>
        <w:t xml:space="preserve">ương trình thi đua giữa các lớp. </w:t>
      </w:r>
      <w:r w:rsidRPr="0078765D">
        <w:rPr>
          <w:rFonts w:asciiTheme="majorHAnsi" w:hAnsiTheme="majorHAnsi" w:cstheme="majorHAnsi"/>
          <w:sz w:val="28"/>
          <w:szCs w:val="28"/>
        </w:rPr>
        <w:t xml:space="preserve">Song song đó, mỗi sinh viên phải hứng thú và nhu cầu tham gia tích cực, biết khắc phục khó khăn trong học tập để thực hiện yêu cầu giảng viên đưa ra và tích cực xây dựng các giải pháp phù hợp để nâng cao chất lượng học tập trong điều kiện hiện có. </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Mỗi phong trào sinh viên tham gia đều được ghi nhận và đánh giá qua bảng rèn luyện cuối mỗi học kỳ, nó cũng là cơ sợ đánh giá, tiêu chí chỉ số để tính vào</w:t>
      </w:r>
      <w:r w:rsidR="008B2C20">
        <w:rPr>
          <w:rFonts w:asciiTheme="majorHAnsi" w:hAnsiTheme="majorHAnsi" w:cstheme="majorHAnsi"/>
          <w:sz w:val="28"/>
          <w:szCs w:val="28"/>
        </w:rPr>
        <w:t xml:space="preserve"> </w:t>
      </w:r>
      <w:r w:rsidR="001A3CBA" w:rsidRPr="0078765D">
        <w:rPr>
          <w:rFonts w:asciiTheme="majorHAnsi" w:hAnsiTheme="majorHAnsi" w:cstheme="majorHAnsi"/>
          <w:sz w:val="28"/>
          <w:szCs w:val="28"/>
        </w:rPr>
        <w:t>thành tích học tập</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Nhà trường tạo điều kiện tối đa về cơ sở vật chất, tinh thần để các tổ chức Đoàn, Hội hoạt động, phát huy vai trò của mình nhằm thu hút sinh viên vào các hoạt động lành mạnh, bổ ích. Nội dung của các hoạt động phải phong phú, thiết thực, phù hợp với nhu cầu, nguyện vọng và sở thích của sinh viên, gắn với những ngày lễ lớn của đất nước, dân tộc hay ngày truyền thống của</w:t>
      </w:r>
      <w:bookmarkStart w:id="6" w:name="page80"/>
      <w:bookmarkEnd w:id="6"/>
      <w:r w:rsidRPr="0078765D">
        <w:rPr>
          <w:rFonts w:asciiTheme="majorHAnsi" w:hAnsiTheme="majorHAnsi" w:cstheme="majorHAnsi"/>
          <w:sz w:val="28"/>
          <w:szCs w:val="28"/>
        </w:rPr>
        <w:t xml:space="preserve"> trường, của Đoàn - Hội như: Tổ chức các hoạt động văn nghệ, thể dục thể thao cho sinh </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Các chi đoàn, chi hội trực thuộc cần xây dựng kế hoạch hoạt động, thực hiện và đánh giá kết quả thường xuyên. Tổ chức cho tất cả các sinh viên ký cam kết thực hiện có kết quả các nhiệm vụ đã đề ra theo những tiêu chí xây dựng môi trường văn hóa của nhà trường. Ban chấp hành chi đoàn, chi hội phải thường xuyên quan tâm những tâm tư, nguyện vọng và sở thích của sinh viên để kịp thời động viên, giúp đỡ và đôn đốc họ tích cực tham gia các hoạt động của tập thể. Ngược lại, đoàn viên, hội viên phải ý thức được vai trò và trách nhiệm của cá nhân đặt trong tổ chức để tích cực hoạt động, tham gia xây dựng tập thể. Khuyến khích thành lập các câu lạc bộ, đội, nhóm tạo sân chơi thu hút đông đảo sinh viên có cùng sở thích, năng lực chuyên môn về một lĩnh vực nào đó. Trường tạo </w:t>
      </w:r>
      <w:r w:rsidRPr="0078765D">
        <w:rPr>
          <w:rFonts w:asciiTheme="majorHAnsi" w:hAnsiTheme="majorHAnsi" w:cstheme="majorHAnsi"/>
          <w:sz w:val="28"/>
          <w:szCs w:val="28"/>
        </w:rPr>
        <w:lastRenderedPageBreak/>
        <w:t>điều kiện duy trì thường xuyên với những nội dung thiết thực phục vụ cho nhiệm vụ học tập nghiên cứu và vui chơi, giải trí của sinh viên. Hoạt động của các câu lạc bộ, đội, nhóm sẽ tác động tích cực nhằm bồi dưỡng năng khiếu, định hướng thị hiếu, phát huy sở trường, thông qua đó các thành viên có điều kiện hoàn thiện mình, góp sức mình xây dựng một môi trường văn hóa lành mạnh, phong phú trong nhà trường.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 Thành lập các câu lạc</w:t>
      </w:r>
      <w:r w:rsidR="00B960DE">
        <w:rPr>
          <w:rFonts w:asciiTheme="majorHAnsi" w:hAnsiTheme="majorHAnsi" w:cstheme="majorHAnsi"/>
          <w:sz w:val="28"/>
          <w:szCs w:val="28"/>
        </w:rPr>
        <w:t xml:space="preserve"> bộ đội nhóm, ví dụ câu lạc bộ Đ</w:t>
      </w:r>
      <w:r w:rsidRPr="0078765D">
        <w:rPr>
          <w:rFonts w:asciiTheme="majorHAnsi" w:hAnsiTheme="majorHAnsi" w:cstheme="majorHAnsi"/>
          <w:sz w:val="28"/>
          <w:szCs w:val="28"/>
        </w:rPr>
        <w:t>iện</w:t>
      </w:r>
      <w:r w:rsidR="00B960DE">
        <w:rPr>
          <w:rFonts w:asciiTheme="majorHAnsi" w:hAnsiTheme="majorHAnsi" w:cstheme="majorHAnsi"/>
          <w:sz w:val="28"/>
          <w:szCs w:val="28"/>
        </w:rPr>
        <w:t>- Đ</w:t>
      </w:r>
      <w:r w:rsidRPr="0078765D">
        <w:rPr>
          <w:rFonts w:asciiTheme="majorHAnsi" w:hAnsiTheme="majorHAnsi" w:cstheme="majorHAnsi"/>
          <w:sz w:val="28"/>
          <w:szCs w:val="28"/>
        </w:rPr>
        <w:t>iện tử dành cho các bạn yêu thích các môn tự động hóa, lập trình, hay chế tạo robot, làm quen với công nghệ 4.0</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Đối với các bạn sinh viên học sinh yêu thích văn nghệ hay ảo thuật,  nhà trường cũng có câu lạc bộ ảo thuật,  hoặc câu lạc bộ </w:t>
      </w:r>
      <w:r w:rsidR="00B960DE">
        <w:rPr>
          <w:rFonts w:asciiTheme="majorHAnsi" w:hAnsiTheme="majorHAnsi" w:cstheme="majorHAnsi"/>
          <w:sz w:val="28"/>
          <w:szCs w:val="28"/>
        </w:rPr>
        <w:t xml:space="preserve">đàn </w:t>
      </w:r>
      <w:r w:rsidRPr="0078765D">
        <w:rPr>
          <w:rFonts w:asciiTheme="majorHAnsi" w:hAnsiTheme="majorHAnsi" w:cstheme="majorHAnsi"/>
          <w:sz w:val="28"/>
          <w:szCs w:val="28"/>
        </w:rPr>
        <w:t>ghi</w:t>
      </w:r>
      <w:r w:rsidR="00B960DE">
        <w:rPr>
          <w:rFonts w:asciiTheme="majorHAnsi" w:hAnsiTheme="majorHAnsi" w:cstheme="majorHAnsi"/>
          <w:sz w:val="28"/>
          <w:szCs w:val="28"/>
        </w:rPr>
        <w:t xml:space="preserve"> ta.  Mỗi dịp nhà trường có tổ chức </w:t>
      </w:r>
      <w:r w:rsidRPr="0078765D">
        <w:rPr>
          <w:rFonts w:asciiTheme="majorHAnsi" w:hAnsiTheme="majorHAnsi" w:cstheme="majorHAnsi"/>
          <w:sz w:val="28"/>
          <w:szCs w:val="28"/>
        </w:rPr>
        <w:t>các lễ hay phong trào, hội nghị, luôn tạo điều kiện cho các bạn sinh viên học sinh thử</w:t>
      </w:r>
      <w:r w:rsidR="00B960DE">
        <w:rPr>
          <w:rFonts w:asciiTheme="majorHAnsi" w:hAnsiTheme="majorHAnsi" w:cstheme="majorHAnsi"/>
          <w:sz w:val="28"/>
          <w:szCs w:val="28"/>
        </w:rPr>
        <w:t xml:space="preserve"> tay nghề, bằng các màn ảo thuật</w:t>
      </w:r>
      <w:r w:rsidRPr="0078765D">
        <w:rPr>
          <w:rFonts w:asciiTheme="majorHAnsi" w:hAnsiTheme="majorHAnsi" w:cstheme="majorHAnsi"/>
          <w:sz w:val="28"/>
          <w:szCs w:val="28"/>
        </w:rPr>
        <w:t xml:space="preserve"> hay tài nghệ ghi</w:t>
      </w:r>
      <w:r w:rsidR="00B960DE">
        <w:rPr>
          <w:rFonts w:asciiTheme="majorHAnsi" w:hAnsiTheme="majorHAnsi" w:cstheme="majorHAnsi"/>
          <w:sz w:val="28"/>
          <w:szCs w:val="28"/>
        </w:rPr>
        <w:t xml:space="preserve"> </w:t>
      </w:r>
      <w:r w:rsidRPr="0078765D">
        <w:rPr>
          <w:rFonts w:asciiTheme="majorHAnsi" w:hAnsiTheme="majorHAnsi" w:cstheme="majorHAnsi"/>
          <w:sz w:val="28"/>
          <w:szCs w:val="28"/>
        </w:rPr>
        <w:t>ta, hay sở thích ca hát có dịp được đứng trên sân khấu có rất nhiều khán giả . . .</w:t>
      </w:r>
    </w:p>
    <w:p w:rsidR="002E1D10" w:rsidRPr="0078765D" w:rsidRDefault="002E1D10" w:rsidP="0078765D">
      <w:pPr>
        <w:spacing w:before="120" w:after="120" w:line="360" w:lineRule="auto"/>
        <w:ind w:firstLine="720"/>
        <w:jc w:val="both"/>
        <w:rPr>
          <w:rFonts w:asciiTheme="majorHAnsi" w:hAnsiTheme="majorHAnsi" w:cstheme="majorHAnsi"/>
          <w:b/>
          <w:sz w:val="28"/>
          <w:szCs w:val="28"/>
        </w:rPr>
      </w:pPr>
      <w:bookmarkStart w:id="7" w:name="page81"/>
      <w:bookmarkEnd w:id="7"/>
      <w:r w:rsidRPr="0078765D">
        <w:rPr>
          <w:rFonts w:asciiTheme="majorHAnsi" w:hAnsiTheme="majorHAnsi" w:cstheme="majorHAnsi"/>
          <w:b/>
          <w:sz w:val="28"/>
          <w:szCs w:val="28"/>
        </w:rPr>
        <w:t xml:space="preserve">2.2.3. </w:t>
      </w:r>
      <w:r w:rsidR="001A3CBA" w:rsidRPr="0078765D">
        <w:rPr>
          <w:rFonts w:asciiTheme="majorHAnsi" w:hAnsiTheme="majorHAnsi" w:cstheme="majorHAnsi"/>
          <w:b/>
          <w:sz w:val="28"/>
          <w:szCs w:val="28"/>
        </w:rPr>
        <w:t>G</w:t>
      </w:r>
      <w:r w:rsidRPr="0078765D">
        <w:rPr>
          <w:rFonts w:asciiTheme="majorHAnsi" w:hAnsiTheme="majorHAnsi" w:cstheme="majorHAnsi"/>
          <w:b/>
          <w:sz w:val="28"/>
          <w:szCs w:val="28"/>
        </w:rPr>
        <w:t>iải pháp về xử lí vi phạm trong phạm vi quy định</w:t>
      </w:r>
    </w:p>
    <w:p w:rsidR="002E1D10" w:rsidRPr="0078765D" w:rsidRDefault="00B960DE" w:rsidP="0078765D">
      <w:pPr>
        <w:spacing w:before="120" w:after="120" w:line="360" w:lineRule="auto"/>
        <w:jc w:val="both"/>
        <w:rPr>
          <w:rFonts w:asciiTheme="majorHAnsi" w:hAnsiTheme="majorHAnsi" w:cstheme="majorHAnsi"/>
          <w:sz w:val="28"/>
          <w:szCs w:val="28"/>
        </w:rPr>
      </w:pPr>
      <w:r>
        <w:rPr>
          <w:rFonts w:asciiTheme="majorHAnsi" w:hAnsiTheme="majorHAnsi" w:cstheme="majorHAnsi"/>
          <w:sz w:val="28"/>
          <w:szCs w:val="28"/>
        </w:rPr>
        <w:t>T</w:t>
      </w:r>
      <w:r w:rsidR="002E1D10" w:rsidRPr="0078765D">
        <w:rPr>
          <w:rFonts w:asciiTheme="majorHAnsi" w:hAnsiTheme="majorHAnsi" w:cstheme="majorHAnsi"/>
          <w:sz w:val="28"/>
          <w:szCs w:val="28"/>
        </w:rPr>
        <w:t>hường xuyên giám sát công tác xây dựng môi trường văn hóa trường Cao đẳng Lý Tự Trọng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Mỗi học kỳ trong năm học, nhà trường yêu cầu ban cán sự lớp, ban chấp hành chi đoàn, chi hội báo cáo tình hình sinh hoạt lớp và các hoạt động của sinh viên trong lớp về các mặt học tập, nghiên cứu, rèn luyện và gửi về Cố vấn học tập. Các </w:t>
      </w:r>
      <w:r w:rsidR="00B960DE">
        <w:rPr>
          <w:rFonts w:asciiTheme="majorHAnsi" w:hAnsiTheme="majorHAnsi" w:cstheme="majorHAnsi"/>
          <w:sz w:val="28"/>
          <w:szCs w:val="28"/>
        </w:rPr>
        <w:t>C</w:t>
      </w:r>
      <w:r w:rsidRPr="0078765D">
        <w:rPr>
          <w:rFonts w:asciiTheme="majorHAnsi" w:hAnsiTheme="majorHAnsi" w:cstheme="majorHAnsi"/>
          <w:sz w:val="28"/>
          <w:szCs w:val="28"/>
        </w:rPr>
        <w:t>ố vấn học tập có trách nhiệm tổng hợp, báo cáo bằng văn bản gửi về các khoa, viện, phòng công tác chính trị sinh viên và Đoàn Thanh niên - Hội sinh viên. Kết thúc mỗi học kỳ của năm học, phòng Công tác sinh viên học sinh tổng hợp, báo cáo về tình hình sinh viên cho Đảng ủy, Ban Giám hiệu trường.</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Nhà trường tổ chức họp, tổng kết rút kinh nghiệm công tác xây dựng môi trường văn hóa đối với các thành viên trong nhà trường theo học kỳ và đề ra phương hướng học kỳ tới.</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Xây dựng các nội quy, quy định để điều tiết hành vi ứng xử của sinh viên, </w:t>
      </w:r>
      <w:r w:rsidRPr="0078765D">
        <w:rPr>
          <w:rFonts w:asciiTheme="majorHAnsi" w:hAnsiTheme="majorHAnsi" w:cstheme="majorHAnsi"/>
          <w:sz w:val="28"/>
          <w:szCs w:val="28"/>
        </w:rPr>
        <w:lastRenderedPageBreak/>
        <w:t>hình thành nên những chuẩn mực về văn hóa đạo đức phù hợp với lứa tuổi sinh viên.</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bookmarkStart w:id="8" w:name="page82"/>
      <w:bookmarkEnd w:id="8"/>
      <w:r w:rsidRPr="0078765D">
        <w:rPr>
          <w:rFonts w:asciiTheme="majorHAnsi" w:hAnsiTheme="majorHAnsi" w:cstheme="majorHAnsi"/>
          <w:sz w:val="28"/>
          <w:szCs w:val="28"/>
        </w:rPr>
        <w:t xml:space="preserve">Các quy định đó phải có tác dụng điều chỉnh mọi hành vi của sinh viên trong mọi hoạt động. Tạo ra sự ràng buộc bởi những quy định khen thưởng, kỷ luật để sinh viên buộc phải tham gia. </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  Trong các buổi sinh hoạt chủ nhiệm, </w:t>
      </w:r>
      <w:r w:rsidR="00B960DE">
        <w:rPr>
          <w:rFonts w:asciiTheme="majorHAnsi" w:hAnsiTheme="majorHAnsi" w:cstheme="majorHAnsi"/>
          <w:sz w:val="28"/>
          <w:szCs w:val="28"/>
        </w:rPr>
        <w:t>C</w:t>
      </w:r>
      <w:r w:rsidRPr="0078765D">
        <w:rPr>
          <w:rFonts w:asciiTheme="majorHAnsi" w:hAnsiTheme="majorHAnsi" w:cstheme="majorHAnsi"/>
          <w:sz w:val="28"/>
          <w:szCs w:val="28"/>
        </w:rPr>
        <w:t>ố vấn học tập có trách nhiệm luôn luôn phổ biến các quy định vể văn hóa trường học, các nội quy quy định của nhà trường, của khoa, và luôn nghiêm túc theo sát sinh viên của lớp chủ nhiệm, để kịp thời uốn nắn xử lý, hay động viên sinh viên lớp mình</w:t>
      </w:r>
      <w:r w:rsidR="00B960DE">
        <w:rPr>
          <w:rFonts w:asciiTheme="majorHAnsi" w:hAnsiTheme="majorHAnsi" w:cstheme="majorHAnsi"/>
          <w:sz w:val="28"/>
          <w:szCs w:val="28"/>
        </w:rPr>
        <w:t>.</w:t>
      </w:r>
    </w:p>
    <w:p w:rsidR="002E1D10" w:rsidRPr="0078765D" w:rsidRDefault="002E1D10" w:rsidP="0078765D">
      <w:pPr>
        <w:spacing w:before="120" w:after="120" w:line="360" w:lineRule="auto"/>
        <w:ind w:firstLine="720"/>
        <w:jc w:val="both"/>
        <w:rPr>
          <w:rFonts w:asciiTheme="majorHAnsi" w:hAnsiTheme="majorHAnsi" w:cstheme="majorHAnsi"/>
          <w:sz w:val="28"/>
          <w:szCs w:val="28"/>
        </w:rPr>
      </w:pPr>
    </w:p>
    <w:p w:rsidR="002E1D10" w:rsidRPr="0078765D" w:rsidRDefault="002E1D10"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78765D" w:rsidRPr="0078765D" w:rsidRDefault="0078765D" w:rsidP="0078765D">
      <w:pPr>
        <w:spacing w:before="120" w:after="120" w:line="360" w:lineRule="auto"/>
        <w:ind w:firstLine="720"/>
        <w:jc w:val="both"/>
        <w:rPr>
          <w:rFonts w:asciiTheme="majorHAnsi" w:hAnsiTheme="majorHAnsi" w:cstheme="majorHAnsi"/>
          <w:sz w:val="28"/>
          <w:szCs w:val="28"/>
        </w:rPr>
      </w:pPr>
    </w:p>
    <w:p w:rsidR="00A87F31" w:rsidRPr="0078765D" w:rsidRDefault="00A87F31" w:rsidP="0078765D">
      <w:pPr>
        <w:spacing w:before="120" w:after="120" w:line="360" w:lineRule="auto"/>
        <w:ind w:firstLine="720"/>
        <w:jc w:val="both"/>
        <w:rPr>
          <w:rFonts w:asciiTheme="majorHAnsi" w:hAnsiTheme="majorHAnsi" w:cstheme="majorHAnsi"/>
          <w:sz w:val="28"/>
          <w:szCs w:val="28"/>
        </w:rPr>
      </w:pPr>
    </w:p>
    <w:p w:rsidR="001A3CBA" w:rsidRPr="0078765D" w:rsidRDefault="001A3CBA" w:rsidP="0078765D">
      <w:pPr>
        <w:spacing w:before="120" w:after="120" w:line="360" w:lineRule="auto"/>
        <w:ind w:firstLine="720"/>
        <w:jc w:val="center"/>
        <w:rPr>
          <w:rFonts w:asciiTheme="majorHAnsi" w:hAnsiTheme="majorHAnsi" w:cstheme="majorHAnsi"/>
          <w:b/>
          <w:sz w:val="28"/>
          <w:szCs w:val="28"/>
        </w:rPr>
      </w:pPr>
      <w:r w:rsidRPr="0078765D">
        <w:rPr>
          <w:rFonts w:asciiTheme="majorHAnsi" w:hAnsiTheme="majorHAnsi" w:cstheme="majorHAnsi"/>
          <w:b/>
          <w:sz w:val="28"/>
          <w:szCs w:val="28"/>
        </w:rPr>
        <w:t>KẾT LUẬN</w:t>
      </w:r>
    </w:p>
    <w:p w:rsidR="001A3CBA" w:rsidRPr="0078765D" w:rsidRDefault="001A3CB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Xây dựng văn hóa trong trường Cao đẳng Lý Tự Trọng cũng chính là tôn </w:t>
      </w:r>
      <w:r w:rsidRPr="0078765D">
        <w:rPr>
          <w:rFonts w:asciiTheme="majorHAnsi" w:hAnsiTheme="majorHAnsi" w:cstheme="majorHAnsi"/>
          <w:sz w:val="28"/>
          <w:szCs w:val="28"/>
        </w:rPr>
        <w:lastRenderedPageBreak/>
        <w:t>chỉ đầu  tiên  thông điệp đầu tiên của nhà trường.Trong thời kỳ hội nhập và phát triển đất nước trong đó có giáo dục</w:t>
      </w:r>
      <w:r w:rsidR="00B960DE">
        <w:rPr>
          <w:rFonts w:asciiTheme="majorHAnsi" w:hAnsiTheme="majorHAnsi" w:cstheme="majorHAnsi"/>
          <w:sz w:val="28"/>
          <w:szCs w:val="28"/>
        </w:rPr>
        <w:t xml:space="preserve">. </w:t>
      </w:r>
      <w:r w:rsidRPr="0078765D">
        <w:rPr>
          <w:rFonts w:asciiTheme="majorHAnsi" w:hAnsiTheme="majorHAnsi" w:cstheme="majorHAnsi"/>
          <w:sz w:val="28"/>
          <w:szCs w:val="28"/>
        </w:rPr>
        <w:t>Việc xây dựng môi trường văn hóa và chống những biểu hiện tiêu cực trong quá trình đó. Đây là công việc khó khăn, phức tạp đòi hỏi sự nỗ lực lớn của toàn thể cán bộ, công chức, viên chức và sinh viên; huy động tất cả các nguồn lực vật chất vả tinh thần của nhà trường với sự ủng hộ, đầu tư hợp lý của các bộ, ngành liên quan và sự quan tâm, phối hợp, tạo điều kiện của các cấp ủy đảng, chính quyền và toàn xã hội.</w:t>
      </w:r>
    </w:p>
    <w:p w:rsidR="001A3CBA" w:rsidRPr="0078765D" w:rsidRDefault="001A3CB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Xây dựng được một môi trường văn hóa lành mạnh, phong phú sẽ có tác động tốt đến chất lượng đào tạo, nghiên cứu khoa học và ngược lại. Điều này càng được khẳng định trong thực tiễn xây dựng và phát triển</w:t>
      </w:r>
      <w:r w:rsidR="00B960DE">
        <w:rPr>
          <w:rFonts w:asciiTheme="majorHAnsi" w:hAnsiTheme="majorHAnsi" w:cstheme="majorHAnsi"/>
          <w:sz w:val="28"/>
          <w:szCs w:val="28"/>
        </w:rPr>
        <w:t>.</w:t>
      </w:r>
      <w:bookmarkStart w:id="9" w:name="page94"/>
      <w:bookmarkStart w:id="10" w:name="page95"/>
      <w:bookmarkEnd w:id="9"/>
      <w:bookmarkEnd w:id="10"/>
      <w:r w:rsidR="00B960DE">
        <w:rPr>
          <w:rFonts w:asciiTheme="majorHAnsi" w:hAnsiTheme="majorHAnsi" w:cstheme="majorHAnsi"/>
          <w:sz w:val="28"/>
          <w:szCs w:val="28"/>
        </w:rPr>
        <w:t xml:space="preserve"> </w:t>
      </w:r>
      <w:r w:rsidRPr="0078765D">
        <w:rPr>
          <w:rFonts w:asciiTheme="majorHAnsi" w:hAnsiTheme="majorHAnsi" w:cstheme="majorHAnsi"/>
          <w:sz w:val="28"/>
          <w:szCs w:val="28"/>
        </w:rPr>
        <w:t>Trong quá trình xây dựng môi trường văn hóa trường Cao đẳng Lý Tự Trọng, cần có đầy đủ các yếu tố như kế hoạch, mục tiêu, nhiệm vụ, nhân lực, tài chính... Xây dựng môi trường văn hóa cho sinh viên trong nhà trường không chỉ phụ thuộc vào tinh thần, thái độ và tính tích cực của các chủ thể của nhà trường trong quá trình tham gia các hoạt động tập thể, mà còn phục thuộc vào nhận thức và năng lực xây dựng môi trường văn hóa trường cao đẳng của nhà quản lý, phụ thuộc vào những cách thức tổ chức các hoạt động văn hóa, hay chính là hệ thống những giải pháp xây dựng môi trường văn hóa</w:t>
      </w:r>
      <w:r w:rsidR="00B960DE">
        <w:rPr>
          <w:rFonts w:asciiTheme="majorHAnsi" w:hAnsiTheme="majorHAnsi" w:cstheme="majorHAnsi"/>
          <w:sz w:val="28"/>
          <w:szCs w:val="28"/>
        </w:rPr>
        <w:t>.</w:t>
      </w:r>
      <w:r w:rsidRPr="0078765D">
        <w:rPr>
          <w:rFonts w:asciiTheme="majorHAnsi" w:hAnsiTheme="majorHAnsi" w:cstheme="majorHAnsi"/>
          <w:sz w:val="28"/>
          <w:szCs w:val="28"/>
        </w:rPr>
        <w:t xml:space="preserve"> </w:t>
      </w:r>
    </w:p>
    <w:p w:rsidR="001A3CBA" w:rsidRPr="0078765D" w:rsidRDefault="001A3CBA"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 xml:space="preserve">Văn hóa nói chung và môi trường văn hóa trường Cao đẳng nói riêng là một vấn đề khá rộng và phức tạp, đòi hỏi phải có thời gian nghiên cứu lâu dài của nhiều người với những điều kiện, phương tiện nghiên cứu mang tính chuyên môn cao và đặc biệt là phải có sự đầu tư thích đáng về kinh </w:t>
      </w:r>
      <w:r w:rsidR="00B960DE">
        <w:rPr>
          <w:rFonts w:asciiTheme="majorHAnsi" w:hAnsiTheme="majorHAnsi" w:cstheme="majorHAnsi"/>
          <w:sz w:val="28"/>
          <w:szCs w:val="28"/>
        </w:rPr>
        <w:t xml:space="preserve">phí trong quá trình triển khai. </w:t>
      </w:r>
      <w:r w:rsidRPr="0078765D">
        <w:rPr>
          <w:rFonts w:asciiTheme="majorHAnsi" w:hAnsiTheme="majorHAnsi" w:cstheme="majorHAnsi"/>
          <w:sz w:val="28"/>
          <w:szCs w:val="28"/>
        </w:rPr>
        <w:t xml:space="preserve">Trong thời gian ngắn với bài viết này, bản thân </w:t>
      </w:r>
      <w:r w:rsidR="00B960DE">
        <w:rPr>
          <w:rFonts w:asciiTheme="majorHAnsi" w:hAnsiTheme="majorHAnsi" w:cstheme="majorHAnsi"/>
          <w:sz w:val="28"/>
          <w:szCs w:val="28"/>
        </w:rPr>
        <w:t>m</w:t>
      </w:r>
      <w:r w:rsidRPr="0078765D">
        <w:rPr>
          <w:rFonts w:asciiTheme="majorHAnsi" w:hAnsiTheme="majorHAnsi" w:cstheme="majorHAnsi"/>
          <w:sz w:val="28"/>
          <w:szCs w:val="28"/>
        </w:rPr>
        <w:t xml:space="preserve">ới dừng </w:t>
      </w:r>
      <w:r w:rsidR="00B960DE">
        <w:rPr>
          <w:rFonts w:asciiTheme="majorHAnsi" w:hAnsiTheme="majorHAnsi" w:cstheme="majorHAnsi"/>
          <w:sz w:val="28"/>
          <w:szCs w:val="28"/>
        </w:rPr>
        <w:t xml:space="preserve">lại ở một vài khía cạnh cơ bản </w:t>
      </w:r>
      <w:r w:rsidRPr="0078765D">
        <w:rPr>
          <w:rFonts w:asciiTheme="majorHAnsi" w:hAnsiTheme="majorHAnsi" w:cstheme="majorHAnsi"/>
          <w:sz w:val="28"/>
          <w:szCs w:val="28"/>
        </w:rPr>
        <w:t>về văn hóa trong m</w:t>
      </w:r>
      <w:r w:rsidR="00B960DE">
        <w:rPr>
          <w:rFonts w:asciiTheme="majorHAnsi" w:hAnsiTheme="majorHAnsi" w:cstheme="majorHAnsi"/>
          <w:sz w:val="28"/>
          <w:szCs w:val="28"/>
        </w:rPr>
        <w:t>ôi</w:t>
      </w:r>
      <w:r w:rsidRPr="0078765D">
        <w:rPr>
          <w:rFonts w:asciiTheme="majorHAnsi" w:hAnsiTheme="majorHAnsi" w:cstheme="majorHAnsi"/>
          <w:sz w:val="28"/>
          <w:szCs w:val="28"/>
        </w:rPr>
        <w:t xml:space="preserve"> trường giáo dục ở </w:t>
      </w:r>
      <w:r w:rsidR="00B960DE">
        <w:rPr>
          <w:rFonts w:asciiTheme="majorHAnsi" w:hAnsiTheme="majorHAnsi" w:cstheme="majorHAnsi"/>
          <w:sz w:val="28"/>
          <w:szCs w:val="28"/>
        </w:rPr>
        <w:t>Cao đẳng Lý Tự Trọng. Vì v</w:t>
      </w:r>
      <w:r w:rsidRPr="0078765D">
        <w:rPr>
          <w:rFonts w:asciiTheme="majorHAnsi" w:hAnsiTheme="majorHAnsi" w:cstheme="majorHAnsi"/>
          <w:sz w:val="28"/>
          <w:szCs w:val="28"/>
        </w:rPr>
        <w:t>ăn hóa không chỉ g</w:t>
      </w:r>
      <w:r w:rsidR="00B960DE">
        <w:rPr>
          <w:rFonts w:asciiTheme="majorHAnsi" w:hAnsiTheme="majorHAnsi" w:cstheme="majorHAnsi"/>
          <w:sz w:val="28"/>
          <w:szCs w:val="28"/>
        </w:rPr>
        <w:t xml:space="preserve">ói gọn trong khuôn viên trường </w:t>
      </w:r>
      <w:r w:rsidRPr="0078765D">
        <w:rPr>
          <w:rFonts w:asciiTheme="majorHAnsi" w:hAnsiTheme="majorHAnsi" w:cstheme="majorHAnsi"/>
          <w:sz w:val="28"/>
          <w:szCs w:val="28"/>
        </w:rPr>
        <w:t>hay đối tượng là sinh viên đang theo học, văn hóa còn được thể hiện khi sinh viên ra trường,  làm việc công tác, văn hóa còn được thể hiện</w:t>
      </w:r>
      <w:r w:rsidR="003A5CB9" w:rsidRPr="0078765D">
        <w:rPr>
          <w:rFonts w:asciiTheme="majorHAnsi" w:hAnsiTheme="majorHAnsi" w:cstheme="majorHAnsi"/>
          <w:sz w:val="28"/>
          <w:szCs w:val="28"/>
        </w:rPr>
        <w:t xml:space="preserve"> qua cung cách giao tiếp ứng xử của sinh viên khi có những bước tiến dài trở thành lớp lãnh đạo kế thừa cha anh, văn hóa của trường còn bị tác động chi phối bởi nhiều n</w:t>
      </w:r>
      <w:r w:rsidR="00B960DE">
        <w:rPr>
          <w:rFonts w:asciiTheme="majorHAnsi" w:hAnsiTheme="majorHAnsi" w:cstheme="majorHAnsi"/>
          <w:sz w:val="28"/>
          <w:szCs w:val="28"/>
        </w:rPr>
        <w:t xml:space="preserve">guồn văn hóa ứng xử ngoại </w:t>
      </w:r>
      <w:r w:rsidR="00B960DE">
        <w:rPr>
          <w:rFonts w:asciiTheme="majorHAnsi" w:hAnsiTheme="majorHAnsi" w:cstheme="majorHAnsi"/>
          <w:sz w:val="28"/>
          <w:szCs w:val="28"/>
        </w:rPr>
        <w:lastRenderedPageBreak/>
        <w:t xml:space="preserve">lai. </w:t>
      </w:r>
      <w:r w:rsidR="003A5CB9" w:rsidRPr="0078765D">
        <w:rPr>
          <w:rFonts w:asciiTheme="majorHAnsi" w:hAnsiTheme="majorHAnsi" w:cstheme="majorHAnsi"/>
          <w:sz w:val="28"/>
          <w:szCs w:val="28"/>
        </w:rPr>
        <w:t>Đó là vấn đề lớn cần n</w:t>
      </w:r>
      <w:r w:rsidR="00B960DE">
        <w:rPr>
          <w:rFonts w:asciiTheme="majorHAnsi" w:hAnsiTheme="majorHAnsi" w:cstheme="majorHAnsi"/>
          <w:sz w:val="28"/>
          <w:szCs w:val="28"/>
        </w:rPr>
        <w:t>hiều người nhiề</w:t>
      </w:r>
      <w:r w:rsidR="003A5CB9" w:rsidRPr="0078765D">
        <w:rPr>
          <w:rFonts w:asciiTheme="majorHAnsi" w:hAnsiTheme="majorHAnsi" w:cstheme="majorHAnsi"/>
          <w:sz w:val="28"/>
          <w:szCs w:val="28"/>
        </w:rPr>
        <w:t>u tổ chức xã hội cùng tham gia nghiên cứu đưa ra những giai pháp tối ưu hơn.</w:t>
      </w:r>
    </w:p>
    <w:p w:rsidR="003A5CB9" w:rsidRPr="0078765D" w:rsidRDefault="003A5CB9" w:rsidP="0078765D">
      <w:pPr>
        <w:spacing w:before="120" w:after="120" w:line="360" w:lineRule="auto"/>
        <w:ind w:firstLine="720"/>
        <w:jc w:val="both"/>
        <w:rPr>
          <w:rFonts w:asciiTheme="majorHAnsi" w:hAnsiTheme="majorHAnsi" w:cstheme="majorHAnsi"/>
          <w:sz w:val="28"/>
          <w:szCs w:val="28"/>
        </w:rPr>
      </w:pPr>
      <w:r w:rsidRPr="0078765D">
        <w:rPr>
          <w:rFonts w:asciiTheme="majorHAnsi" w:hAnsiTheme="majorHAnsi" w:cstheme="majorHAnsi"/>
          <w:sz w:val="28"/>
          <w:szCs w:val="28"/>
        </w:rPr>
        <w:t>Tóm lại xây dựng môi trường văn hóa trường Cao đẳng Lý Tự Trọng đó cũng là chiến lược phát triển lâu dài bền vững, là thông điệp đầu tiên lãn</w:t>
      </w:r>
      <w:r w:rsidR="00B960DE">
        <w:rPr>
          <w:rFonts w:asciiTheme="majorHAnsi" w:hAnsiTheme="majorHAnsi" w:cstheme="majorHAnsi"/>
          <w:sz w:val="28"/>
          <w:szCs w:val="28"/>
        </w:rPr>
        <w:t>h đạo nhà trường và toàn thể cán</w:t>
      </w:r>
      <w:r w:rsidRPr="0078765D">
        <w:rPr>
          <w:rFonts w:asciiTheme="majorHAnsi" w:hAnsiTheme="majorHAnsi" w:cstheme="majorHAnsi"/>
          <w:sz w:val="28"/>
          <w:szCs w:val="28"/>
        </w:rPr>
        <w:t xml:space="preserve"> bộ nhân viên</w:t>
      </w:r>
      <w:r w:rsidR="00B960DE">
        <w:rPr>
          <w:rFonts w:asciiTheme="majorHAnsi" w:hAnsiTheme="majorHAnsi" w:cstheme="majorHAnsi"/>
          <w:sz w:val="28"/>
          <w:szCs w:val="28"/>
        </w:rPr>
        <w:t>,</w:t>
      </w:r>
      <w:r w:rsidRPr="0078765D">
        <w:rPr>
          <w:rFonts w:asciiTheme="majorHAnsi" w:hAnsiTheme="majorHAnsi" w:cstheme="majorHAnsi"/>
          <w:sz w:val="28"/>
          <w:szCs w:val="28"/>
        </w:rPr>
        <w:t xml:space="preserve"> giảng viên</w:t>
      </w:r>
      <w:r w:rsidR="00B960DE">
        <w:rPr>
          <w:rFonts w:asciiTheme="majorHAnsi" w:hAnsiTheme="majorHAnsi" w:cstheme="majorHAnsi"/>
          <w:sz w:val="28"/>
          <w:szCs w:val="28"/>
        </w:rPr>
        <w:t>,</w:t>
      </w:r>
      <w:r w:rsidRPr="0078765D">
        <w:rPr>
          <w:rFonts w:asciiTheme="majorHAnsi" w:hAnsiTheme="majorHAnsi" w:cstheme="majorHAnsi"/>
          <w:sz w:val="28"/>
          <w:szCs w:val="28"/>
        </w:rPr>
        <w:t xml:space="preserve"> sinh viên luôn tâm niệm     “Nhân văn, sáng tạo phát triển bền vững” </w:t>
      </w:r>
    </w:p>
    <w:p w:rsidR="003A5CB9" w:rsidRPr="0078765D" w:rsidRDefault="003A5CB9" w:rsidP="0078765D">
      <w:pPr>
        <w:spacing w:before="120" w:after="120" w:line="360" w:lineRule="auto"/>
        <w:ind w:firstLine="720"/>
        <w:jc w:val="both"/>
        <w:rPr>
          <w:rFonts w:asciiTheme="majorHAnsi" w:hAnsiTheme="majorHAnsi" w:cstheme="majorHAnsi"/>
          <w:sz w:val="28"/>
          <w:szCs w:val="28"/>
        </w:rPr>
      </w:pPr>
    </w:p>
    <w:p w:rsidR="003A5CB9" w:rsidRPr="0078765D" w:rsidRDefault="003A5CB9" w:rsidP="0078765D">
      <w:pPr>
        <w:spacing w:before="120" w:after="120" w:line="360" w:lineRule="auto"/>
        <w:ind w:firstLine="720"/>
        <w:jc w:val="both"/>
        <w:rPr>
          <w:rFonts w:asciiTheme="majorHAnsi" w:hAnsiTheme="majorHAnsi" w:cstheme="majorHAnsi"/>
          <w:sz w:val="28"/>
          <w:szCs w:val="28"/>
        </w:rPr>
      </w:pPr>
    </w:p>
    <w:p w:rsidR="003A5CB9" w:rsidRPr="0078765D" w:rsidRDefault="003A5CB9" w:rsidP="0078765D">
      <w:pPr>
        <w:spacing w:before="120" w:after="120" w:line="360" w:lineRule="auto"/>
        <w:ind w:firstLine="720"/>
        <w:jc w:val="both"/>
        <w:rPr>
          <w:rFonts w:asciiTheme="majorHAnsi" w:hAnsiTheme="majorHAnsi" w:cstheme="majorHAnsi"/>
          <w:sz w:val="28"/>
          <w:szCs w:val="28"/>
        </w:rPr>
      </w:pPr>
    </w:p>
    <w:p w:rsidR="003A5CB9" w:rsidRDefault="003A5CB9"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Default="005F4832" w:rsidP="0078765D">
      <w:pPr>
        <w:spacing w:before="120" w:after="120" w:line="360" w:lineRule="auto"/>
        <w:ind w:firstLine="720"/>
        <w:jc w:val="both"/>
        <w:rPr>
          <w:rFonts w:asciiTheme="majorHAnsi" w:hAnsiTheme="majorHAnsi" w:cstheme="majorHAnsi"/>
          <w:sz w:val="28"/>
          <w:szCs w:val="28"/>
        </w:rPr>
      </w:pPr>
    </w:p>
    <w:p w:rsidR="005F4832" w:rsidRPr="0078765D" w:rsidRDefault="005F4832" w:rsidP="0078765D">
      <w:pPr>
        <w:spacing w:before="120" w:after="120" w:line="360" w:lineRule="auto"/>
        <w:ind w:firstLine="720"/>
        <w:jc w:val="both"/>
        <w:rPr>
          <w:rFonts w:asciiTheme="majorHAnsi" w:hAnsiTheme="majorHAnsi" w:cstheme="majorHAnsi"/>
          <w:sz w:val="28"/>
          <w:szCs w:val="28"/>
        </w:rPr>
      </w:pPr>
    </w:p>
    <w:p w:rsidR="003A5CB9" w:rsidRPr="0078765D" w:rsidRDefault="003A5CB9" w:rsidP="0078765D">
      <w:pPr>
        <w:spacing w:before="120" w:after="120" w:line="360" w:lineRule="auto"/>
        <w:ind w:firstLine="720"/>
        <w:jc w:val="both"/>
        <w:rPr>
          <w:rFonts w:asciiTheme="majorHAnsi" w:hAnsiTheme="majorHAnsi" w:cstheme="majorHAnsi"/>
          <w:sz w:val="28"/>
          <w:szCs w:val="28"/>
        </w:rPr>
      </w:pPr>
    </w:p>
    <w:p w:rsidR="003A5CB9" w:rsidRPr="0078765D" w:rsidRDefault="003A5CB9" w:rsidP="0078765D">
      <w:pPr>
        <w:widowControl/>
        <w:autoSpaceDE/>
        <w:autoSpaceDN/>
        <w:spacing w:line="360" w:lineRule="auto"/>
        <w:ind w:right="20"/>
        <w:jc w:val="center"/>
        <w:rPr>
          <w:rFonts w:asciiTheme="majorHAnsi" w:hAnsiTheme="majorHAnsi" w:cstheme="majorHAnsi"/>
          <w:b/>
          <w:sz w:val="28"/>
          <w:szCs w:val="28"/>
        </w:rPr>
      </w:pPr>
      <w:r w:rsidRPr="0078765D">
        <w:rPr>
          <w:rFonts w:asciiTheme="majorHAnsi" w:hAnsiTheme="majorHAnsi" w:cstheme="majorHAnsi"/>
          <w:b/>
          <w:sz w:val="28"/>
          <w:szCs w:val="28"/>
        </w:rPr>
        <w:t>DANH MỤC TÀI LIỆU THAM KHẢO</w:t>
      </w:r>
    </w:p>
    <w:p w:rsidR="003A5CB9" w:rsidRPr="005F4832" w:rsidRDefault="003A5CB9" w:rsidP="005F4832">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rPr>
        <w:lastRenderedPageBreak/>
        <w:t xml:space="preserve">Đào Duy Anh (1998), </w:t>
      </w:r>
      <w:r w:rsidRPr="0078765D">
        <w:rPr>
          <w:rFonts w:asciiTheme="majorHAnsi" w:hAnsiTheme="majorHAnsi" w:cstheme="majorHAnsi"/>
          <w:i/>
          <w:sz w:val="28"/>
          <w:szCs w:val="28"/>
        </w:rPr>
        <w:t>Việt Nam văn hóa sử cương</w:t>
      </w:r>
      <w:r w:rsidRPr="0078765D">
        <w:rPr>
          <w:rFonts w:asciiTheme="majorHAnsi" w:hAnsiTheme="majorHAnsi" w:cstheme="majorHAnsi"/>
          <w:sz w:val="28"/>
          <w:szCs w:val="28"/>
        </w:rPr>
        <w:t xml:space="preserve"> (tái bản), Nxb Tổng hợp, Đồng Tháp.</w:t>
      </w:r>
    </w:p>
    <w:p w:rsidR="003A5CB9" w:rsidRPr="005F4832" w:rsidRDefault="003A5CB9" w:rsidP="005F4832">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rPr>
        <w:t xml:space="preserve">Ban Tư tưởng - Văn hóa Trung ương (2004), </w:t>
      </w:r>
      <w:r w:rsidRPr="0078765D">
        <w:rPr>
          <w:rFonts w:asciiTheme="majorHAnsi" w:hAnsiTheme="majorHAnsi" w:cstheme="majorHAnsi"/>
          <w:i/>
          <w:sz w:val="28"/>
          <w:szCs w:val="28"/>
        </w:rPr>
        <w:t>Xây dựng môi trường văn</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hóa - Một số vấn đề lý luận và thực tiễn</w:t>
      </w:r>
      <w:r w:rsidRPr="0078765D">
        <w:rPr>
          <w:rFonts w:asciiTheme="majorHAnsi" w:hAnsiTheme="majorHAnsi" w:cstheme="majorHAnsi"/>
          <w:sz w:val="28"/>
          <w:szCs w:val="28"/>
        </w:rPr>
        <w:t>, Nxb Chính trị quốc gia, Hà Nội.</w:t>
      </w:r>
    </w:p>
    <w:p w:rsidR="003A5CB9" w:rsidRPr="005F4832" w:rsidRDefault="003A5CB9" w:rsidP="005F4832">
      <w:pPr>
        <w:widowControl/>
        <w:numPr>
          <w:ilvl w:val="0"/>
          <w:numId w:val="1"/>
        </w:numPr>
        <w:autoSpaceDE/>
        <w:autoSpaceDN/>
        <w:spacing w:line="360" w:lineRule="auto"/>
        <w:ind w:left="480" w:right="20" w:hanging="480"/>
        <w:jc w:val="both"/>
        <w:rPr>
          <w:rFonts w:asciiTheme="majorHAnsi" w:hAnsiTheme="majorHAnsi" w:cstheme="majorHAnsi"/>
          <w:sz w:val="28"/>
          <w:szCs w:val="28"/>
          <w:u w:val="single"/>
        </w:rPr>
      </w:pPr>
      <w:r w:rsidRPr="0078765D">
        <w:rPr>
          <w:rFonts w:asciiTheme="majorHAnsi" w:hAnsiTheme="majorHAnsi" w:cstheme="majorHAnsi"/>
          <w:sz w:val="28"/>
          <w:szCs w:val="28"/>
          <w:u w:val="single"/>
        </w:rPr>
        <w:t xml:space="preserve">Nguyễn Trần Bạt (2005), </w:t>
      </w:r>
      <w:r w:rsidRPr="0078765D">
        <w:rPr>
          <w:rFonts w:asciiTheme="majorHAnsi" w:hAnsiTheme="majorHAnsi" w:cstheme="majorHAnsi"/>
          <w:i/>
          <w:sz w:val="28"/>
          <w:szCs w:val="28"/>
          <w:u w:val="single"/>
        </w:rPr>
        <w:t>Văn hóa và con người</w:t>
      </w:r>
      <w:r w:rsidRPr="0078765D">
        <w:rPr>
          <w:rFonts w:asciiTheme="majorHAnsi" w:hAnsiTheme="majorHAnsi" w:cstheme="majorHAnsi"/>
          <w:sz w:val="28"/>
          <w:szCs w:val="28"/>
          <w:u w:val="single"/>
        </w:rPr>
        <w:t>, Nxb Hội nhà văn, Hà Nội.</w:t>
      </w:r>
    </w:p>
    <w:p w:rsidR="003A5CB9" w:rsidRPr="0078765D" w:rsidRDefault="003A5CB9" w:rsidP="0078765D">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u w:val="single"/>
        </w:rPr>
        <w:t xml:space="preserve">Trần Văn Bính (chủ biên) (1998), </w:t>
      </w:r>
      <w:r w:rsidRPr="0078765D">
        <w:rPr>
          <w:rFonts w:asciiTheme="majorHAnsi" w:hAnsiTheme="majorHAnsi" w:cstheme="majorHAnsi"/>
          <w:i/>
          <w:sz w:val="28"/>
          <w:szCs w:val="28"/>
          <w:u w:val="single"/>
        </w:rPr>
        <w:t>Văn hóa trong quá trình đô thị hóa</w:t>
      </w:r>
      <w:r w:rsidRPr="0078765D">
        <w:rPr>
          <w:rFonts w:asciiTheme="majorHAnsi" w:hAnsiTheme="majorHAnsi" w:cstheme="majorHAnsi"/>
          <w:i/>
          <w:sz w:val="28"/>
          <w:szCs w:val="28"/>
        </w:rPr>
        <w:t xml:space="preserve"> ở</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nước ta hiện nay</w:t>
      </w:r>
      <w:r w:rsidRPr="0078765D">
        <w:rPr>
          <w:rFonts w:asciiTheme="majorHAnsi" w:hAnsiTheme="majorHAnsi" w:cstheme="majorHAnsi"/>
          <w:sz w:val="28"/>
          <w:szCs w:val="28"/>
        </w:rPr>
        <w:t>, Nxb Chính trị quốc gia, Hà Nội.</w:t>
      </w:r>
      <w:bookmarkStart w:id="11" w:name="page98"/>
      <w:bookmarkEnd w:id="11"/>
    </w:p>
    <w:p w:rsidR="003A5CB9" w:rsidRPr="0078765D" w:rsidRDefault="003A5CB9" w:rsidP="0078765D">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rPr>
        <w:t xml:space="preserve">Phạm Tất Dong (chủ biên) (1997), </w:t>
      </w:r>
      <w:r w:rsidRPr="0078765D">
        <w:rPr>
          <w:rFonts w:asciiTheme="majorHAnsi" w:hAnsiTheme="majorHAnsi" w:cstheme="majorHAnsi"/>
          <w:i/>
          <w:sz w:val="28"/>
          <w:szCs w:val="28"/>
        </w:rPr>
        <w:t>Xây dựng nếp sống văn hóa trong</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thanh thiếu nhi</w:t>
      </w:r>
      <w:r w:rsidRPr="0078765D">
        <w:rPr>
          <w:rFonts w:asciiTheme="majorHAnsi" w:hAnsiTheme="majorHAnsi" w:cstheme="majorHAnsi"/>
          <w:sz w:val="28"/>
          <w:szCs w:val="28"/>
        </w:rPr>
        <w:t>, Nxb Thanh niên,</w:t>
      </w:r>
      <w:r w:rsidRPr="0078765D">
        <w:rPr>
          <w:rFonts w:asciiTheme="majorHAnsi" w:hAnsiTheme="majorHAnsi" w:cstheme="majorHAnsi"/>
          <w:i/>
          <w:sz w:val="28"/>
          <w:szCs w:val="28"/>
        </w:rPr>
        <w:t xml:space="preserve"> </w:t>
      </w:r>
      <w:r w:rsidRPr="0078765D">
        <w:rPr>
          <w:rFonts w:asciiTheme="majorHAnsi" w:hAnsiTheme="majorHAnsi" w:cstheme="majorHAnsi"/>
          <w:sz w:val="28"/>
          <w:szCs w:val="28"/>
        </w:rPr>
        <w:t>Hà Nội.</w:t>
      </w:r>
    </w:p>
    <w:p w:rsidR="003A5CB9" w:rsidRPr="0078765D" w:rsidRDefault="003A5CB9" w:rsidP="0078765D">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rPr>
        <w:t xml:space="preserve">Nguyễn Khoa Điềm (chủ biên) (2001), </w:t>
      </w:r>
      <w:r w:rsidRPr="0078765D">
        <w:rPr>
          <w:rFonts w:asciiTheme="majorHAnsi" w:hAnsiTheme="majorHAnsi" w:cstheme="majorHAnsi"/>
          <w:i/>
          <w:sz w:val="28"/>
          <w:szCs w:val="28"/>
        </w:rPr>
        <w:t>Xây dựng và phát triển nền văn</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hóa Việt Nam tiên tiến, đậm đà bản sắc dân tộc</w:t>
      </w:r>
      <w:r w:rsidRPr="0078765D">
        <w:rPr>
          <w:rFonts w:asciiTheme="majorHAnsi" w:hAnsiTheme="majorHAnsi" w:cstheme="majorHAnsi"/>
          <w:sz w:val="28"/>
          <w:szCs w:val="28"/>
        </w:rPr>
        <w:t>, Nxb Chính trị quốc gia,</w:t>
      </w:r>
      <w:r w:rsidRPr="0078765D">
        <w:rPr>
          <w:rFonts w:asciiTheme="majorHAnsi" w:hAnsiTheme="majorHAnsi" w:cstheme="majorHAnsi"/>
          <w:i/>
          <w:sz w:val="28"/>
          <w:szCs w:val="28"/>
        </w:rPr>
        <w:t xml:space="preserve"> </w:t>
      </w:r>
      <w:r w:rsidRPr="0078765D">
        <w:rPr>
          <w:rFonts w:asciiTheme="majorHAnsi" w:hAnsiTheme="majorHAnsi" w:cstheme="majorHAnsi"/>
          <w:sz w:val="28"/>
          <w:szCs w:val="28"/>
        </w:rPr>
        <w:t>Hà Nội.</w:t>
      </w:r>
    </w:p>
    <w:p w:rsidR="003A5CB9" w:rsidRPr="0078765D" w:rsidRDefault="003A5CB9" w:rsidP="0078765D">
      <w:pPr>
        <w:widowControl/>
        <w:numPr>
          <w:ilvl w:val="0"/>
          <w:numId w:val="1"/>
        </w:numPr>
        <w:autoSpaceDE/>
        <w:autoSpaceDN/>
        <w:spacing w:line="360" w:lineRule="auto"/>
        <w:ind w:left="480" w:right="20" w:hanging="480"/>
        <w:jc w:val="both"/>
        <w:rPr>
          <w:rFonts w:asciiTheme="majorHAnsi" w:hAnsiTheme="majorHAnsi" w:cstheme="majorHAnsi"/>
          <w:sz w:val="28"/>
          <w:szCs w:val="28"/>
        </w:rPr>
      </w:pPr>
      <w:r w:rsidRPr="0078765D">
        <w:rPr>
          <w:rFonts w:asciiTheme="majorHAnsi" w:hAnsiTheme="majorHAnsi" w:cstheme="majorHAnsi"/>
          <w:sz w:val="28"/>
          <w:szCs w:val="28"/>
        </w:rPr>
        <w:t xml:space="preserve">Vũ Ngọc Khánh (chủ biên) (2003), </w:t>
      </w:r>
      <w:r w:rsidRPr="0078765D">
        <w:rPr>
          <w:rFonts w:asciiTheme="majorHAnsi" w:hAnsiTheme="majorHAnsi" w:cstheme="majorHAnsi"/>
          <w:i/>
          <w:sz w:val="28"/>
          <w:szCs w:val="28"/>
        </w:rPr>
        <w:t>Từ điển văn hóa</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w:t>
      </w:r>
      <w:r w:rsidRPr="0078765D">
        <w:rPr>
          <w:rFonts w:asciiTheme="majorHAnsi" w:hAnsiTheme="majorHAnsi" w:cstheme="majorHAnsi"/>
          <w:sz w:val="28"/>
          <w:szCs w:val="28"/>
        </w:rPr>
        <w:t xml:space="preserve"> </w:t>
      </w:r>
      <w:r w:rsidRPr="0078765D">
        <w:rPr>
          <w:rFonts w:asciiTheme="majorHAnsi" w:hAnsiTheme="majorHAnsi" w:cstheme="majorHAnsi"/>
          <w:i/>
          <w:sz w:val="28"/>
          <w:szCs w:val="28"/>
        </w:rPr>
        <w:t>giáo dục Việt Nam</w:t>
      </w:r>
      <w:r w:rsidRPr="0078765D">
        <w:rPr>
          <w:rFonts w:asciiTheme="majorHAnsi" w:hAnsiTheme="majorHAnsi" w:cstheme="majorHAnsi"/>
          <w:sz w:val="28"/>
          <w:szCs w:val="28"/>
        </w:rPr>
        <w:t>, Nxb Văn hóa thông tin, Hà Nội.</w:t>
      </w:r>
      <w:bookmarkStart w:id="12" w:name="page100"/>
      <w:bookmarkEnd w:id="12"/>
    </w:p>
    <w:p w:rsidR="003A5CB9" w:rsidRPr="0078765D" w:rsidRDefault="003A5CB9" w:rsidP="0078765D">
      <w:pPr>
        <w:spacing w:before="120" w:after="120" w:line="360" w:lineRule="auto"/>
        <w:ind w:firstLine="720"/>
        <w:jc w:val="both"/>
        <w:rPr>
          <w:rFonts w:asciiTheme="majorHAnsi" w:hAnsiTheme="majorHAnsi" w:cstheme="majorHAnsi"/>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1A3CBA" w:rsidRPr="0078765D" w:rsidRDefault="001A3CBA" w:rsidP="0078765D">
      <w:pPr>
        <w:widowControl/>
        <w:autoSpaceDE/>
        <w:autoSpaceDN/>
        <w:spacing w:line="360" w:lineRule="auto"/>
        <w:ind w:right="20"/>
        <w:jc w:val="center"/>
        <w:rPr>
          <w:rFonts w:asciiTheme="majorHAnsi" w:hAnsiTheme="majorHAnsi" w:cstheme="majorHAnsi"/>
          <w:b/>
          <w:sz w:val="28"/>
          <w:szCs w:val="28"/>
        </w:rPr>
      </w:pPr>
    </w:p>
    <w:p w:rsidR="00A87F31" w:rsidRPr="0078765D" w:rsidRDefault="00A87F31" w:rsidP="0078765D">
      <w:pPr>
        <w:spacing w:before="120" w:after="120" w:line="360" w:lineRule="auto"/>
        <w:jc w:val="both"/>
        <w:rPr>
          <w:rFonts w:asciiTheme="majorHAnsi" w:hAnsiTheme="majorHAnsi" w:cstheme="majorHAnsi"/>
          <w:sz w:val="28"/>
          <w:szCs w:val="28"/>
        </w:rPr>
      </w:pPr>
    </w:p>
    <w:p w:rsidR="00464F96" w:rsidRPr="0078765D" w:rsidRDefault="00464F96" w:rsidP="0078765D">
      <w:pPr>
        <w:spacing w:before="120" w:after="120" w:line="360" w:lineRule="auto"/>
        <w:jc w:val="both"/>
        <w:rPr>
          <w:rFonts w:asciiTheme="majorHAnsi" w:hAnsiTheme="majorHAnsi" w:cstheme="majorHAnsi"/>
          <w:sz w:val="28"/>
          <w:szCs w:val="28"/>
        </w:rPr>
      </w:pPr>
    </w:p>
    <w:p w:rsidR="00990FD9" w:rsidRPr="0078765D" w:rsidRDefault="00990FD9" w:rsidP="0078765D">
      <w:pPr>
        <w:spacing w:line="360" w:lineRule="auto"/>
        <w:rPr>
          <w:rFonts w:asciiTheme="majorHAnsi" w:hAnsiTheme="majorHAnsi" w:cstheme="majorHAnsi"/>
          <w:sz w:val="28"/>
          <w:szCs w:val="28"/>
        </w:rPr>
      </w:pPr>
    </w:p>
    <w:sectPr w:rsidR="00990FD9" w:rsidRPr="0078765D" w:rsidSect="0095535E">
      <w:footerReference w:type="default" r:id="rId9"/>
      <w:pgSz w:w="11906" w:h="16838"/>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247D" w:rsidRDefault="0081247D" w:rsidP="00F47159">
      <w:r>
        <w:separator/>
      </w:r>
    </w:p>
  </w:endnote>
  <w:endnote w:type="continuationSeparator" w:id="0">
    <w:p w:rsidR="0081247D" w:rsidRDefault="0081247D" w:rsidP="00F4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2425977"/>
      <w:docPartObj>
        <w:docPartGallery w:val="Page Numbers (Bottom of Page)"/>
        <w:docPartUnique/>
      </w:docPartObj>
    </w:sdtPr>
    <w:sdtEndPr>
      <w:rPr>
        <w:noProof/>
      </w:rPr>
    </w:sdtEndPr>
    <w:sdtContent>
      <w:p w:rsidR="00F47159" w:rsidRDefault="00F47159">
        <w:pPr>
          <w:pStyle w:val="Footer"/>
          <w:jc w:val="center"/>
        </w:pPr>
        <w:r>
          <w:fldChar w:fldCharType="begin"/>
        </w:r>
        <w:r>
          <w:instrText xml:space="preserve"> PAGE   \* MERGEFORMAT </w:instrText>
        </w:r>
        <w:r>
          <w:fldChar w:fldCharType="separate"/>
        </w:r>
        <w:r w:rsidR="00B929BA">
          <w:rPr>
            <w:noProof/>
          </w:rPr>
          <w:t>1</w:t>
        </w:r>
        <w:r>
          <w:rPr>
            <w:noProof/>
          </w:rPr>
          <w:fldChar w:fldCharType="end"/>
        </w:r>
      </w:p>
    </w:sdtContent>
  </w:sdt>
  <w:p w:rsidR="00F47159" w:rsidRDefault="00F471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247D" w:rsidRDefault="0081247D" w:rsidP="00F47159">
      <w:r>
        <w:separator/>
      </w:r>
    </w:p>
  </w:footnote>
  <w:footnote w:type="continuationSeparator" w:id="0">
    <w:p w:rsidR="0081247D" w:rsidRDefault="0081247D" w:rsidP="00F471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E"/>
    <w:multiLevelType w:val="hybridMultilevel"/>
    <w:tmpl w:val="71C912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F7D6CEC"/>
    <w:multiLevelType w:val="hybridMultilevel"/>
    <w:tmpl w:val="68DC2D5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B43"/>
    <w:rsid w:val="00126B43"/>
    <w:rsid w:val="001A3CBA"/>
    <w:rsid w:val="002903FA"/>
    <w:rsid w:val="002E1D10"/>
    <w:rsid w:val="003273A4"/>
    <w:rsid w:val="003A5CB9"/>
    <w:rsid w:val="003C56C2"/>
    <w:rsid w:val="00464F96"/>
    <w:rsid w:val="004A0C11"/>
    <w:rsid w:val="00584546"/>
    <w:rsid w:val="005B1B2E"/>
    <w:rsid w:val="005F4832"/>
    <w:rsid w:val="00706D16"/>
    <w:rsid w:val="0078765D"/>
    <w:rsid w:val="0081247D"/>
    <w:rsid w:val="0085357F"/>
    <w:rsid w:val="008A3479"/>
    <w:rsid w:val="008B2C20"/>
    <w:rsid w:val="009232A3"/>
    <w:rsid w:val="0095535E"/>
    <w:rsid w:val="00990FD9"/>
    <w:rsid w:val="009A0DF2"/>
    <w:rsid w:val="00A4345A"/>
    <w:rsid w:val="00A87F31"/>
    <w:rsid w:val="00B066DC"/>
    <w:rsid w:val="00B929BA"/>
    <w:rsid w:val="00B960DE"/>
    <w:rsid w:val="00DD0D40"/>
    <w:rsid w:val="00E44D40"/>
    <w:rsid w:val="00F271B6"/>
    <w:rsid w:val="00F47159"/>
    <w:rsid w:val="00F909E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A4"/>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C56C2"/>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F47159"/>
    <w:pPr>
      <w:tabs>
        <w:tab w:val="center" w:pos="4513"/>
        <w:tab w:val="right" w:pos="9026"/>
      </w:tabs>
    </w:pPr>
  </w:style>
  <w:style w:type="character" w:customStyle="1" w:styleId="HeaderChar">
    <w:name w:val="Header Char"/>
    <w:basedOn w:val="DefaultParagraphFont"/>
    <w:link w:val="Header"/>
    <w:uiPriority w:val="99"/>
    <w:rsid w:val="00F47159"/>
    <w:rPr>
      <w:rFonts w:ascii="Times New Roman" w:eastAsia="Times New Roman" w:hAnsi="Times New Roman" w:cs="Times New Roman"/>
      <w:lang w:val="en-US"/>
    </w:rPr>
  </w:style>
  <w:style w:type="paragraph" w:styleId="Footer">
    <w:name w:val="footer"/>
    <w:basedOn w:val="Normal"/>
    <w:link w:val="FooterChar"/>
    <w:uiPriority w:val="99"/>
    <w:unhideWhenUsed/>
    <w:rsid w:val="00F47159"/>
    <w:pPr>
      <w:tabs>
        <w:tab w:val="center" w:pos="4513"/>
        <w:tab w:val="right" w:pos="9026"/>
      </w:tabs>
    </w:pPr>
  </w:style>
  <w:style w:type="character" w:customStyle="1" w:styleId="FooterChar">
    <w:name w:val="Footer Char"/>
    <w:basedOn w:val="DefaultParagraphFont"/>
    <w:link w:val="Footer"/>
    <w:uiPriority w:val="99"/>
    <w:rsid w:val="00F47159"/>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3273A4"/>
    <w:rPr>
      <w:rFonts w:ascii="Tahoma" w:hAnsi="Tahoma" w:cs="Tahoma"/>
      <w:sz w:val="16"/>
      <w:szCs w:val="16"/>
    </w:rPr>
  </w:style>
  <w:style w:type="character" w:customStyle="1" w:styleId="BalloonTextChar">
    <w:name w:val="Balloon Text Char"/>
    <w:basedOn w:val="DefaultParagraphFont"/>
    <w:link w:val="BalloonText"/>
    <w:uiPriority w:val="99"/>
    <w:semiHidden/>
    <w:rsid w:val="003273A4"/>
    <w:rPr>
      <w:rFonts w:ascii="Tahoma" w:eastAsia="Times New Roman" w:hAnsi="Tahoma" w:cs="Tahoma"/>
      <w:sz w:val="16"/>
      <w:szCs w:val="16"/>
      <w:lang w:val="en-US"/>
    </w:rPr>
  </w:style>
  <w:style w:type="paragraph" w:styleId="ListParagraph">
    <w:name w:val="List Paragraph"/>
    <w:basedOn w:val="Normal"/>
    <w:uiPriority w:val="34"/>
    <w:qFormat/>
    <w:rsid w:val="003273A4"/>
    <w:pPr>
      <w:ind w:left="720"/>
      <w:contextualSpacing/>
    </w:pPr>
  </w:style>
  <w:style w:type="paragraph" w:customStyle="1" w:styleId="n-dieu">
    <w:name w:val="n-dieu"/>
    <w:basedOn w:val="Normal"/>
    <w:rsid w:val="00B929BA"/>
    <w:pPr>
      <w:widowControl/>
      <w:autoSpaceDE/>
      <w:autoSpaceDN/>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3A4"/>
    <w:pPr>
      <w:widowControl w:val="0"/>
      <w:autoSpaceDE w:val="0"/>
      <w:autoSpaceDN w:val="0"/>
      <w:spacing w:after="0" w:line="240" w:lineRule="auto"/>
    </w:pPr>
    <w:rPr>
      <w:rFonts w:ascii="Times New Roman" w:eastAsia="Times New Roman" w:hAnsi="Times New Roman"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C56C2"/>
    <w:pPr>
      <w:widowControl/>
      <w:autoSpaceDE/>
      <w:autoSpaceDN/>
      <w:spacing w:before="100" w:beforeAutospacing="1" w:after="100" w:afterAutospacing="1"/>
    </w:pPr>
    <w:rPr>
      <w:sz w:val="24"/>
      <w:szCs w:val="24"/>
    </w:rPr>
  </w:style>
  <w:style w:type="paragraph" w:styleId="Header">
    <w:name w:val="header"/>
    <w:basedOn w:val="Normal"/>
    <w:link w:val="HeaderChar"/>
    <w:uiPriority w:val="99"/>
    <w:unhideWhenUsed/>
    <w:rsid w:val="00F47159"/>
    <w:pPr>
      <w:tabs>
        <w:tab w:val="center" w:pos="4513"/>
        <w:tab w:val="right" w:pos="9026"/>
      </w:tabs>
    </w:pPr>
  </w:style>
  <w:style w:type="character" w:customStyle="1" w:styleId="HeaderChar">
    <w:name w:val="Header Char"/>
    <w:basedOn w:val="DefaultParagraphFont"/>
    <w:link w:val="Header"/>
    <w:uiPriority w:val="99"/>
    <w:rsid w:val="00F47159"/>
    <w:rPr>
      <w:rFonts w:ascii="Times New Roman" w:eastAsia="Times New Roman" w:hAnsi="Times New Roman" w:cs="Times New Roman"/>
      <w:lang w:val="en-US"/>
    </w:rPr>
  </w:style>
  <w:style w:type="paragraph" w:styleId="Footer">
    <w:name w:val="footer"/>
    <w:basedOn w:val="Normal"/>
    <w:link w:val="FooterChar"/>
    <w:uiPriority w:val="99"/>
    <w:unhideWhenUsed/>
    <w:rsid w:val="00F47159"/>
    <w:pPr>
      <w:tabs>
        <w:tab w:val="center" w:pos="4513"/>
        <w:tab w:val="right" w:pos="9026"/>
      </w:tabs>
    </w:pPr>
  </w:style>
  <w:style w:type="character" w:customStyle="1" w:styleId="FooterChar">
    <w:name w:val="Footer Char"/>
    <w:basedOn w:val="DefaultParagraphFont"/>
    <w:link w:val="Footer"/>
    <w:uiPriority w:val="99"/>
    <w:rsid w:val="00F47159"/>
    <w:rPr>
      <w:rFonts w:ascii="Times New Roman" w:eastAsia="Times New Roman" w:hAnsi="Times New Roman" w:cs="Times New Roman"/>
      <w:lang w:val="en-US"/>
    </w:rPr>
  </w:style>
  <w:style w:type="paragraph" w:styleId="BalloonText">
    <w:name w:val="Balloon Text"/>
    <w:basedOn w:val="Normal"/>
    <w:link w:val="BalloonTextChar"/>
    <w:uiPriority w:val="99"/>
    <w:semiHidden/>
    <w:unhideWhenUsed/>
    <w:rsid w:val="003273A4"/>
    <w:rPr>
      <w:rFonts w:ascii="Tahoma" w:hAnsi="Tahoma" w:cs="Tahoma"/>
      <w:sz w:val="16"/>
      <w:szCs w:val="16"/>
    </w:rPr>
  </w:style>
  <w:style w:type="character" w:customStyle="1" w:styleId="BalloonTextChar">
    <w:name w:val="Balloon Text Char"/>
    <w:basedOn w:val="DefaultParagraphFont"/>
    <w:link w:val="BalloonText"/>
    <w:uiPriority w:val="99"/>
    <w:semiHidden/>
    <w:rsid w:val="003273A4"/>
    <w:rPr>
      <w:rFonts w:ascii="Tahoma" w:eastAsia="Times New Roman" w:hAnsi="Tahoma" w:cs="Tahoma"/>
      <w:sz w:val="16"/>
      <w:szCs w:val="16"/>
      <w:lang w:val="en-US"/>
    </w:rPr>
  </w:style>
  <w:style w:type="paragraph" w:styleId="ListParagraph">
    <w:name w:val="List Paragraph"/>
    <w:basedOn w:val="Normal"/>
    <w:uiPriority w:val="34"/>
    <w:qFormat/>
    <w:rsid w:val="003273A4"/>
    <w:pPr>
      <w:ind w:left="720"/>
      <w:contextualSpacing/>
    </w:pPr>
  </w:style>
  <w:style w:type="paragraph" w:customStyle="1" w:styleId="n-dieu">
    <w:name w:val="n-dieu"/>
    <w:basedOn w:val="Normal"/>
    <w:rsid w:val="00B929BA"/>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19</Pages>
  <Words>4216</Words>
  <Characters>24032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H</cp:lastModifiedBy>
  <cp:revision>9</cp:revision>
  <cp:lastPrinted>2021-02-26T05:55:00Z</cp:lastPrinted>
  <dcterms:created xsi:type="dcterms:W3CDTF">2021-02-24T19:40:00Z</dcterms:created>
  <dcterms:modified xsi:type="dcterms:W3CDTF">2021-02-26T05:57:00Z</dcterms:modified>
</cp:coreProperties>
</file>